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03" w:rsidRPr="00063139" w:rsidRDefault="00702E03" w:rsidP="00F744D4">
      <w:pPr>
        <w:pStyle w:val="Prrafodelista"/>
        <w:numPr>
          <w:ilvl w:val="0"/>
          <w:numId w:val="2"/>
        </w:numPr>
        <w:spacing w:after="120"/>
        <w:ind w:left="567"/>
        <w:jc w:val="both"/>
        <w:rPr>
          <w:rFonts w:cs="Arial"/>
          <w:b/>
          <w:szCs w:val="22"/>
        </w:rPr>
      </w:pPr>
      <w:r w:rsidRPr="00063139">
        <w:rPr>
          <w:rFonts w:cs="Arial"/>
          <w:b/>
          <w:szCs w:val="22"/>
        </w:rPr>
        <w:t xml:space="preserve">TITULO DEL CARGO    </w:t>
      </w:r>
      <w:r w:rsidRPr="00063139">
        <w:rPr>
          <w:rFonts w:cs="Arial"/>
          <w:b/>
          <w:szCs w:val="22"/>
        </w:rPr>
        <w:tab/>
        <w:t>:</w:t>
      </w:r>
      <w:r w:rsidR="00C629A5" w:rsidRPr="00063139">
        <w:rPr>
          <w:rFonts w:cs="Arial"/>
          <w:b/>
          <w:szCs w:val="22"/>
        </w:rPr>
        <w:tab/>
      </w:r>
      <w:r w:rsidRPr="00063139">
        <w:rPr>
          <w:rFonts w:cs="Arial"/>
          <w:b/>
          <w:szCs w:val="22"/>
        </w:rPr>
        <w:t xml:space="preserve">TÉCNICO </w:t>
      </w:r>
    </w:p>
    <w:p w:rsidR="00702E03" w:rsidRPr="00063139" w:rsidRDefault="00702E03" w:rsidP="00F744D4">
      <w:pPr>
        <w:spacing w:after="120"/>
        <w:ind w:left="3540" w:firstLine="708"/>
        <w:jc w:val="both"/>
        <w:rPr>
          <w:rFonts w:cs="Arial"/>
          <w:b/>
          <w:szCs w:val="22"/>
        </w:rPr>
      </w:pPr>
      <w:r w:rsidRPr="00063139">
        <w:rPr>
          <w:rFonts w:cs="Arial"/>
          <w:b/>
          <w:szCs w:val="22"/>
        </w:rPr>
        <w:tab/>
      </w:r>
    </w:p>
    <w:p w:rsidR="00702E03" w:rsidRPr="00063139" w:rsidRDefault="00702E03" w:rsidP="00F744D4">
      <w:pPr>
        <w:pStyle w:val="Prrafodelista"/>
        <w:numPr>
          <w:ilvl w:val="0"/>
          <w:numId w:val="2"/>
        </w:numPr>
        <w:spacing w:after="120"/>
        <w:ind w:left="567"/>
        <w:jc w:val="both"/>
        <w:rPr>
          <w:rFonts w:cs="Arial"/>
          <w:b/>
          <w:szCs w:val="22"/>
        </w:rPr>
      </w:pPr>
      <w:r w:rsidRPr="00063139">
        <w:rPr>
          <w:rFonts w:cs="Arial"/>
          <w:b/>
          <w:szCs w:val="22"/>
        </w:rPr>
        <w:t>UBICACIÓN DEL CARGO</w:t>
      </w:r>
      <w:r w:rsidRPr="00063139">
        <w:rPr>
          <w:rFonts w:cs="Arial"/>
          <w:b/>
          <w:szCs w:val="22"/>
        </w:rPr>
        <w:tab/>
      </w:r>
    </w:p>
    <w:p w:rsidR="00702E03" w:rsidRPr="00063139" w:rsidRDefault="00702E03" w:rsidP="00F744D4">
      <w:pPr>
        <w:spacing w:after="120"/>
        <w:ind w:left="284" w:firstLine="283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Área</w:t>
      </w:r>
      <w:r w:rsidRPr="00063139">
        <w:rPr>
          <w:rFonts w:cs="Arial"/>
          <w:szCs w:val="22"/>
        </w:rPr>
        <w:tab/>
      </w:r>
      <w:r w:rsidRPr="00063139">
        <w:rPr>
          <w:rFonts w:cs="Arial"/>
          <w:szCs w:val="22"/>
        </w:rPr>
        <w:tab/>
      </w:r>
      <w:r w:rsidRPr="00063139">
        <w:rPr>
          <w:rFonts w:cs="Arial"/>
          <w:szCs w:val="22"/>
        </w:rPr>
        <w:tab/>
      </w:r>
      <w:r w:rsidRPr="00063139">
        <w:rPr>
          <w:rFonts w:cs="Arial"/>
          <w:szCs w:val="22"/>
        </w:rPr>
        <w:tab/>
        <w:t>:</w:t>
      </w:r>
      <w:r w:rsidR="00C629A5" w:rsidRPr="00063139">
        <w:rPr>
          <w:rFonts w:cs="Arial"/>
          <w:szCs w:val="22"/>
        </w:rPr>
        <w:tab/>
      </w:r>
      <w:r w:rsidR="00140A3A">
        <w:rPr>
          <w:rFonts w:cs="Arial"/>
          <w:szCs w:val="22"/>
        </w:rPr>
        <w:t>CONTRALORIA DE OPERACIONES</w:t>
      </w:r>
    </w:p>
    <w:p w:rsidR="00702E03" w:rsidRPr="00063139" w:rsidRDefault="00702E03" w:rsidP="00F744D4">
      <w:pPr>
        <w:pStyle w:val="Encabezado"/>
        <w:spacing w:after="120"/>
        <w:jc w:val="both"/>
        <w:rPr>
          <w:rFonts w:cs="Arial"/>
          <w:b/>
          <w:szCs w:val="22"/>
        </w:rPr>
      </w:pPr>
    </w:p>
    <w:p w:rsidR="00702E03" w:rsidRPr="00063139" w:rsidRDefault="00702E03" w:rsidP="00F744D4">
      <w:pPr>
        <w:pStyle w:val="Prrafodelista"/>
        <w:numPr>
          <w:ilvl w:val="0"/>
          <w:numId w:val="2"/>
        </w:numPr>
        <w:spacing w:after="120"/>
        <w:ind w:left="567"/>
        <w:jc w:val="both"/>
        <w:rPr>
          <w:rFonts w:cs="Arial"/>
          <w:b/>
          <w:szCs w:val="22"/>
        </w:rPr>
      </w:pPr>
      <w:r w:rsidRPr="00063139">
        <w:rPr>
          <w:rFonts w:cs="Arial"/>
          <w:b/>
          <w:szCs w:val="22"/>
        </w:rPr>
        <w:t>RELACIONES JERÁRQUICAS</w:t>
      </w:r>
    </w:p>
    <w:p w:rsidR="002D251B" w:rsidRPr="00063139" w:rsidRDefault="00702E03" w:rsidP="00140A3A">
      <w:pPr>
        <w:ind w:left="567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Reporta  a</w:t>
      </w:r>
      <w:r w:rsidRPr="00063139">
        <w:rPr>
          <w:rFonts w:cs="Arial"/>
          <w:szCs w:val="22"/>
        </w:rPr>
        <w:tab/>
      </w:r>
      <w:r w:rsidRPr="00063139">
        <w:rPr>
          <w:rFonts w:cs="Arial"/>
          <w:szCs w:val="22"/>
        </w:rPr>
        <w:tab/>
      </w:r>
      <w:r w:rsidRPr="00063139">
        <w:rPr>
          <w:rFonts w:cs="Arial"/>
          <w:szCs w:val="22"/>
        </w:rPr>
        <w:tab/>
        <w:t>:</w:t>
      </w:r>
      <w:r w:rsidR="00C629A5" w:rsidRPr="00063139">
        <w:rPr>
          <w:rFonts w:cs="Arial"/>
          <w:szCs w:val="22"/>
        </w:rPr>
        <w:tab/>
      </w:r>
      <w:r w:rsidR="00140A3A">
        <w:rPr>
          <w:rFonts w:cs="Arial"/>
          <w:szCs w:val="22"/>
        </w:rPr>
        <w:t>Contralor General de Operaciones</w:t>
      </w:r>
    </w:p>
    <w:p w:rsidR="00C629A5" w:rsidRPr="00063139" w:rsidRDefault="00C629A5" w:rsidP="00F744D4">
      <w:pPr>
        <w:spacing w:after="120"/>
        <w:ind w:left="567"/>
        <w:jc w:val="both"/>
        <w:rPr>
          <w:rFonts w:cs="Arial"/>
          <w:szCs w:val="22"/>
        </w:rPr>
      </w:pPr>
    </w:p>
    <w:p w:rsidR="00702E03" w:rsidRPr="00063139" w:rsidRDefault="00702E03" w:rsidP="00F744D4">
      <w:pPr>
        <w:tabs>
          <w:tab w:val="left" w:pos="340"/>
        </w:tabs>
        <w:spacing w:after="120"/>
        <w:ind w:left="567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 xml:space="preserve">Supervisa a </w:t>
      </w:r>
      <w:r w:rsidRPr="00063139">
        <w:rPr>
          <w:rFonts w:cs="Arial"/>
          <w:szCs w:val="22"/>
        </w:rPr>
        <w:tab/>
      </w:r>
      <w:r w:rsidRPr="00063139">
        <w:rPr>
          <w:rFonts w:cs="Arial"/>
          <w:b/>
          <w:szCs w:val="22"/>
        </w:rPr>
        <w:tab/>
      </w:r>
      <w:r w:rsidRPr="00063139">
        <w:rPr>
          <w:rFonts w:cs="Arial"/>
          <w:b/>
          <w:szCs w:val="22"/>
        </w:rPr>
        <w:tab/>
      </w:r>
      <w:r w:rsidR="00C629A5" w:rsidRPr="00063139">
        <w:rPr>
          <w:rFonts w:cs="Arial"/>
          <w:szCs w:val="22"/>
        </w:rPr>
        <w:t>:</w:t>
      </w:r>
      <w:r w:rsidR="00C629A5" w:rsidRPr="00063139">
        <w:rPr>
          <w:rFonts w:cs="Arial"/>
          <w:szCs w:val="22"/>
        </w:rPr>
        <w:tab/>
      </w:r>
      <w:r w:rsidRPr="00063139">
        <w:rPr>
          <w:rFonts w:cs="Arial"/>
          <w:szCs w:val="22"/>
        </w:rPr>
        <w:t>No ejerce supervisión directa</w:t>
      </w:r>
    </w:p>
    <w:p w:rsidR="00702E03" w:rsidRPr="00063139" w:rsidRDefault="00702E03" w:rsidP="000C6621">
      <w:pPr>
        <w:jc w:val="both"/>
        <w:rPr>
          <w:rFonts w:cs="Arial"/>
          <w:b/>
          <w:szCs w:val="22"/>
        </w:rPr>
      </w:pPr>
    </w:p>
    <w:p w:rsidR="000C6621" w:rsidRPr="00063139" w:rsidRDefault="000C6621" w:rsidP="000C6621">
      <w:pPr>
        <w:jc w:val="both"/>
        <w:rPr>
          <w:rFonts w:cs="Arial"/>
          <w:b/>
          <w:szCs w:val="22"/>
        </w:rPr>
      </w:pPr>
    </w:p>
    <w:p w:rsidR="00702E03" w:rsidRPr="00063139" w:rsidRDefault="00C629A5" w:rsidP="00F744D4">
      <w:pPr>
        <w:pStyle w:val="Prrafodelista"/>
        <w:numPr>
          <w:ilvl w:val="0"/>
          <w:numId w:val="2"/>
        </w:numPr>
        <w:spacing w:after="120"/>
        <w:ind w:left="567"/>
        <w:jc w:val="both"/>
        <w:rPr>
          <w:rFonts w:cs="Arial"/>
          <w:b/>
          <w:szCs w:val="22"/>
        </w:rPr>
      </w:pPr>
      <w:r w:rsidRPr="00063139">
        <w:rPr>
          <w:rFonts w:cs="Arial"/>
          <w:b/>
          <w:szCs w:val="22"/>
        </w:rPr>
        <w:t>O</w:t>
      </w:r>
      <w:r w:rsidR="00702E03" w:rsidRPr="00063139">
        <w:rPr>
          <w:rFonts w:cs="Arial"/>
          <w:b/>
          <w:szCs w:val="22"/>
        </w:rPr>
        <w:t>BJETIVO</w:t>
      </w:r>
      <w:r w:rsidRPr="00063139">
        <w:rPr>
          <w:rFonts w:cs="Arial"/>
          <w:b/>
          <w:szCs w:val="22"/>
        </w:rPr>
        <w:t>S</w:t>
      </w:r>
      <w:r w:rsidR="00702E03" w:rsidRPr="00063139">
        <w:rPr>
          <w:rFonts w:cs="Arial"/>
          <w:b/>
          <w:szCs w:val="22"/>
        </w:rPr>
        <w:t xml:space="preserve"> DEL PUESTO</w:t>
      </w:r>
    </w:p>
    <w:p w:rsidR="00841E01" w:rsidRPr="00063139" w:rsidRDefault="00702E03" w:rsidP="00F744D4">
      <w:pPr>
        <w:spacing w:after="120"/>
        <w:ind w:left="567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 xml:space="preserve">Realizar el mantenimiento preventivo, correctivo, reparación y repotenciación de las </w:t>
      </w:r>
      <w:r w:rsidR="00C629A5" w:rsidRPr="00063139">
        <w:rPr>
          <w:rFonts w:cs="Arial"/>
          <w:szCs w:val="22"/>
        </w:rPr>
        <w:t xml:space="preserve">máquinas tragamonedas y las </w:t>
      </w:r>
      <w:r w:rsidRPr="00063139">
        <w:rPr>
          <w:rFonts w:cs="Arial"/>
          <w:szCs w:val="22"/>
        </w:rPr>
        <w:t xml:space="preserve">partes electrónicas de las </w:t>
      </w:r>
      <w:r w:rsidR="00C629A5" w:rsidRPr="00063139">
        <w:rPr>
          <w:rFonts w:cs="Arial"/>
          <w:szCs w:val="22"/>
        </w:rPr>
        <w:t>mismas</w:t>
      </w:r>
      <w:r w:rsidRPr="00063139">
        <w:rPr>
          <w:rFonts w:cs="Arial"/>
          <w:szCs w:val="22"/>
        </w:rPr>
        <w:t xml:space="preserve"> asignadas </w:t>
      </w:r>
      <w:r w:rsidR="00DA6F5C" w:rsidRPr="00063139">
        <w:rPr>
          <w:rFonts w:cs="Arial"/>
          <w:szCs w:val="22"/>
        </w:rPr>
        <w:t xml:space="preserve">en taller o sala según sea el caso, </w:t>
      </w:r>
      <w:r w:rsidRPr="00063139">
        <w:rPr>
          <w:rFonts w:cs="Arial"/>
          <w:szCs w:val="22"/>
        </w:rPr>
        <w:t>a fin de pr</w:t>
      </w:r>
      <w:r w:rsidR="00DA6F5C" w:rsidRPr="00063139">
        <w:rPr>
          <w:rFonts w:cs="Arial"/>
          <w:szCs w:val="22"/>
        </w:rPr>
        <w:t xml:space="preserve">olongar el período de vida útil, garantizando su óptimo funcionamiento. </w:t>
      </w:r>
    </w:p>
    <w:p w:rsidR="00702E03" w:rsidRPr="00063139" w:rsidRDefault="00841E01" w:rsidP="00F744D4">
      <w:pPr>
        <w:pStyle w:val="Sangradetextonormal"/>
        <w:spacing w:after="120"/>
        <w:ind w:left="567" w:firstLine="0"/>
        <w:rPr>
          <w:rFonts w:ascii="Arial" w:hAnsi="Arial" w:cs="Arial"/>
          <w:i/>
          <w:sz w:val="22"/>
          <w:szCs w:val="22"/>
        </w:rPr>
      </w:pPr>
      <w:r w:rsidRPr="00063139">
        <w:rPr>
          <w:rFonts w:ascii="Arial" w:hAnsi="Arial" w:cs="Arial"/>
          <w:sz w:val="22"/>
          <w:szCs w:val="22"/>
        </w:rPr>
        <w:t>S</w:t>
      </w:r>
      <w:r w:rsidR="00DA6F5C" w:rsidRPr="00063139">
        <w:rPr>
          <w:rFonts w:ascii="Arial" w:hAnsi="Arial" w:cs="Arial"/>
          <w:sz w:val="22"/>
          <w:szCs w:val="22"/>
        </w:rPr>
        <w:t>olicitar en coordinación con el administrador de sala las solicitudes de repuestos para mantener el buen funcionamient</w:t>
      </w:r>
      <w:r w:rsidRPr="00063139">
        <w:rPr>
          <w:rFonts w:ascii="Arial" w:hAnsi="Arial" w:cs="Arial"/>
          <w:sz w:val="22"/>
          <w:szCs w:val="22"/>
        </w:rPr>
        <w:t xml:space="preserve">o y presentación de las maquinas </w:t>
      </w:r>
      <w:r w:rsidRPr="00063139">
        <w:rPr>
          <w:rFonts w:ascii="Arial" w:hAnsi="Arial" w:cs="Arial"/>
          <w:i/>
          <w:sz w:val="22"/>
          <w:szCs w:val="22"/>
        </w:rPr>
        <w:t>(en caso de ser destacado a sala).</w:t>
      </w:r>
    </w:p>
    <w:p w:rsidR="002D251B" w:rsidRPr="00063139" w:rsidRDefault="002D251B" w:rsidP="00F744D4">
      <w:pPr>
        <w:pStyle w:val="font13"/>
        <w:spacing w:before="0" w:after="120"/>
        <w:ind w:left="567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Asegurar que las máquinas tragamonedas estén listas y operativas con la finalidad de que p</w:t>
      </w:r>
      <w:r w:rsidR="00841E01" w:rsidRPr="00063139">
        <w:rPr>
          <w:rFonts w:ascii="Arial" w:hAnsi="Arial" w:cs="Arial"/>
          <w:b w:val="0"/>
          <w:bCs w:val="0"/>
          <w:szCs w:val="22"/>
          <w:lang w:val="es-ES"/>
        </w:rPr>
        <w:t xml:space="preserve">uedan ser enviadas a las salas </w:t>
      </w:r>
      <w:r w:rsidR="00841E01" w:rsidRPr="00063139">
        <w:rPr>
          <w:rFonts w:ascii="Arial" w:hAnsi="Arial" w:cs="Arial"/>
          <w:b w:val="0"/>
          <w:bCs w:val="0"/>
          <w:i/>
          <w:szCs w:val="22"/>
          <w:lang w:val="es-ES"/>
        </w:rPr>
        <w:t>(en caso de permanecer el taller).</w:t>
      </w:r>
    </w:p>
    <w:p w:rsidR="00C629A5" w:rsidRPr="00063139" w:rsidRDefault="00C629A5" w:rsidP="00F744D4">
      <w:pPr>
        <w:pStyle w:val="Sangradetextonormal"/>
        <w:spacing w:after="120"/>
        <w:ind w:left="1134" w:hanging="360"/>
        <w:rPr>
          <w:rFonts w:ascii="Arial" w:hAnsi="Arial" w:cs="Arial"/>
          <w:sz w:val="22"/>
          <w:szCs w:val="22"/>
        </w:rPr>
      </w:pPr>
    </w:p>
    <w:p w:rsidR="00A800F1" w:rsidRPr="00063139" w:rsidRDefault="00DA6F5C" w:rsidP="00F744D4">
      <w:pPr>
        <w:pStyle w:val="Prrafodelista"/>
        <w:numPr>
          <w:ilvl w:val="0"/>
          <w:numId w:val="2"/>
        </w:numPr>
        <w:spacing w:after="120"/>
        <w:ind w:left="567"/>
        <w:jc w:val="both"/>
        <w:rPr>
          <w:rFonts w:cs="Arial"/>
          <w:b/>
          <w:szCs w:val="22"/>
          <w:lang w:val="es-ES_tradnl"/>
        </w:rPr>
      </w:pPr>
      <w:r w:rsidRPr="00063139">
        <w:rPr>
          <w:rFonts w:cs="Arial"/>
          <w:b/>
          <w:szCs w:val="22"/>
          <w:lang w:val="es-ES_tradnl"/>
        </w:rPr>
        <w:t>FUNCIONES GENERALES</w:t>
      </w:r>
    </w:p>
    <w:p w:rsidR="006077E8" w:rsidRPr="00063139" w:rsidRDefault="006077E8" w:rsidP="00F744D4">
      <w:pPr>
        <w:numPr>
          <w:ilvl w:val="0"/>
          <w:numId w:val="5"/>
        </w:numPr>
        <w:spacing w:after="120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Cumplir las normas y dispositivos generales establecidos por la Empresa en forma diaria, con eficiencia y efectividad necesarias.</w:t>
      </w:r>
    </w:p>
    <w:p w:rsidR="006077E8" w:rsidRPr="00063139" w:rsidRDefault="006077E8" w:rsidP="00F744D4">
      <w:pPr>
        <w:numPr>
          <w:ilvl w:val="0"/>
          <w:numId w:val="5"/>
        </w:numPr>
        <w:spacing w:after="120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Cumplir con los reglamentos internos y todo tipo de disposiciones de trabajo, comunicados y normas de seguridad emitidos por la Empresa.</w:t>
      </w:r>
    </w:p>
    <w:p w:rsidR="006077E8" w:rsidRPr="00063139" w:rsidRDefault="006077E8" w:rsidP="00F744D4">
      <w:pPr>
        <w:numPr>
          <w:ilvl w:val="0"/>
          <w:numId w:val="5"/>
        </w:numPr>
        <w:spacing w:after="120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Cumplir con los horarios establecidos, registrando su ingreso y salida del Centro de Trabajo de acuerdo con los Sistemas de Control dispuestos por la empresa.</w:t>
      </w:r>
    </w:p>
    <w:p w:rsidR="006077E8" w:rsidRPr="00063139" w:rsidRDefault="006077E8" w:rsidP="00F744D4">
      <w:pPr>
        <w:numPr>
          <w:ilvl w:val="0"/>
          <w:numId w:val="5"/>
        </w:numPr>
        <w:spacing w:after="120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 xml:space="preserve">Informar </w:t>
      </w:r>
      <w:r w:rsidR="00346CB0">
        <w:rPr>
          <w:rFonts w:cs="Arial"/>
          <w:szCs w:val="22"/>
        </w:rPr>
        <w:t xml:space="preserve">de manera inmediata </w:t>
      </w:r>
      <w:r w:rsidRPr="00063139">
        <w:rPr>
          <w:rFonts w:cs="Arial"/>
          <w:szCs w:val="22"/>
        </w:rPr>
        <w:t xml:space="preserve">al jefe inmediato las ocurrencias </w:t>
      </w:r>
      <w:r w:rsidR="00346CB0">
        <w:rPr>
          <w:rFonts w:cs="Arial"/>
          <w:szCs w:val="22"/>
        </w:rPr>
        <w:t xml:space="preserve">o incidentes </w:t>
      </w:r>
      <w:r w:rsidRPr="00063139">
        <w:rPr>
          <w:rFonts w:cs="Arial"/>
          <w:szCs w:val="22"/>
        </w:rPr>
        <w:t xml:space="preserve">que se hayan suscitado o sobre asuntos inherentes a su cargo, con oportunidad y eficiencia para su evaluación y toma de medidas. </w:t>
      </w:r>
    </w:p>
    <w:p w:rsidR="000A1B0A" w:rsidRPr="00063139" w:rsidRDefault="000A1B0A" w:rsidP="00F744D4">
      <w:pPr>
        <w:pStyle w:val="font13"/>
        <w:numPr>
          <w:ilvl w:val="0"/>
          <w:numId w:val="5"/>
        </w:numPr>
        <w:tabs>
          <w:tab w:val="left" w:pos="1069"/>
        </w:tabs>
        <w:spacing w:before="0" w:after="120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Asistir a laborar  formalmente vestido, y usar obligatoriamente el “Mameluco” asignado por la Gerencia Técnica.</w:t>
      </w:r>
    </w:p>
    <w:p w:rsidR="000A1B0A" w:rsidRPr="00063139" w:rsidRDefault="000A1B0A" w:rsidP="00F744D4">
      <w:pPr>
        <w:numPr>
          <w:ilvl w:val="0"/>
          <w:numId w:val="5"/>
        </w:numPr>
        <w:spacing w:after="120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Verificar que su puesto de trabajo cuente con el ambiente y equipamiento necesarios para el desarrollo de sus funciones.</w:t>
      </w:r>
    </w:p>
    <w:p w:rsidR="000A1B0A" w:rsidRPr="00063139" w:rsidRDefault="000A1B0A" w:rsidP="00F744D4">
      <w:pPr>
        <w:pStyle w:val="font13"/>
        <w:numPr>
          <w:ilvl w:val="0"/>
          <w:numId w:val="5"/>
        </w:numPr>
        <w:tabs>
          <w:tab w:val="left" w:pos="1069"/>
        </w:tabs>
        <w:spacing w:before="0" w:after="120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Mantener limpio, ordenado y en buen estado de conservación su lugar de trabajo.</w:t>
      </w:r>
    </w:p>
    <w:p w:rsidR="006077E8" w:rsidRPr="00063139" w:rsidRDefault="006077E8" w:rsidP="00F744D4">
      <w:pPr>
        <w:numPr>
          <w:ilvl w:val="0"/>
          <w:numId w:val="5"/>
        </w:numPr>
        <w:spacing w:after="120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lastRenderedPageBreak/>
        <w:t>Asistir obligatoriamente a los Cursos de Capacitación programados por el Departamento de Capacitación y Desarrollo cuando le sea indicado.</w:t>
      </w:r>
    </w:p>
    <w:p w:rsidR="00F744D4" w:rsidRPr="00063139" w:rsidRDefault="00F744D4" w:rsidP="00F744D4">
      <w:pPr>
        <w:numPr>
          <w:ilvl w:val="0"/>
          <w:numId w:val="5"/>
        </w:numPr>
        <w:spacing w:after="120"/>
        <w:jc w:val="both"/>
        <w:rPr>
          <w:rFonts w:eastAsia="Arial" w:cs="Arial"/>
          <w:szCs w:val="22"/>
        </w:rPr>
      </w:pPr>
      <w:r w:rsidRPr="00063139">
        <w:rPr>
          <w:rFonts w:eastAsia="Arial" w:cs="Arial"/>
          <w:szCs w:val="22"/>
        </w:rPr>
        <w:t>Participar activamente en la página de Personas Network.</w:t>
      </w:r>
    </w:p>
    <w:p w:rsidR="006077E8" w:rsidRPr="00063139" w:rsidRDefault="006077E8" w:rsidP="00F744D4">
      <w:pPr>
        <w:numPr>
          <w:ilvl w:val="0"/>
          <w:numId w:val="5"/>
        </w:numPr>
        <w:spacing w:after="120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Realizar otras actividades que le sean asignadas por la jefatura del área y que le permitan cumplir con el objetivo del puesto.</w:t>
      </w:r>
    </w:p>
    <w:p w:rsidR="006077E8" w:rsidRPr="00063139" w:rsidRDefault="006077E8" w:rsidP="00F744D4">
      <w:pPr>
        <w:spacing w:after="120"/>
        <w:jc w:val="both"/>
        <w:rPr>
          <w:rFonts w:cs="Arial"/>
          <w:b/>
          <w:szCs w:val="22"/>
          <w:lang w:val="es-ES_tradnl"/>
        </w:rPr>
      </w:pPr>
    </w:p>
    <w:p w:rsidR="00DA6F5C" w:rsidRPr="00063139" w:rsidRDefault="00DA6F5C" w:rsidP="00F744D4">
      <w:pPr>
        <w:pStyle w:val="Prrafodelista"/>
        <w:numPr>
          <w:ilvl w:val="0"/>
          <w:numId w:val="2"/>
        </w:numPr>
        <w:spacing w:after="120"/>
        <w:ind w:left="567"/>
        <w:jc w:val="both"/>
        <w:rPr>
          <w:rFonts w:cs="Arial"/>
          <w:b/>
          <w:szCs w:val="22"/>
          <w:lang w:val="es-ES_tradnl"/>
        </w:rPr>
      </w:pPr>
      <w:r w:rsidRPr="00063139">
        <w:rPr>
          <w:rFonts w:cs="Arial"/>
          <w:b/>
          <w:szCs w:val="22"/>
          <w:lang w:val="es-ES_tradnl"/>
        </w:rPr>
        <w:t>FUNCIONES ESPECIFICAS</w:t>
      </w:r>
    </w:p>
    <w:p w:rsidR="00DA6F5C" w:rsidRPr="00063139" w:rsidRDefault="000C6621" w:rsidP="00F744D4">
      <w:pPr>
        <w:spacing w:after="120"/>
        <w:ind w:left="567"/>
        <w:jc w:val="both"/>
        <w:rPr>
          <w:rFonts w:cs="Arial"/>
          <w:b/>
          <w:i/>
          <w:szCs w:val="22"/>
          <w:u w:val="single"/>
          <w:lang w:val="es-ES_tradnl"/>
        </w:rPr>
      </w:pPr>
      <w:r w:rsidRPr="00063139">
        <w:rPr>
          <w:rFonts w:cs="Arial"/>
          <w:b/>
          <w:i/>
          <w:szCs w:val="22"/>
          <w:u w:val="single"/>
          <w:lang w:val="es-ES_tradnl"/>
        </w:rPr>
        <w:t>EN EL CASO DE SER DESTACADO A SALA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Presentar al Agente de Seguridad de Sala al momento de su ingreso las </w:t>
      </w:r>
      <w:r w:rsidRPr="00346CB0">
        <w:rPr>
          <w:rFonts w:ascii="Arial" w:hAnsi="Arial" w:cs="Arial"/>
          <w:bCs w:val="0"/>
          <w:szCs w:val="22"/>
          <w:lang w:val="es-ES"/>
        </w:rPr>
        <w:t>monedas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y </w:t>
      </w:r>
      <w:r w:rsidRPr="00346CB0">
        <w:rPr>
          <w:rFonts w:ascii="Arial" w:hAnsi="Arial" w:cs="Arial"/>
          <w:bCs w:val="0"/>
          <w:szCs w:val="22"/>
          <w:lang w:val="es-ES"/>
        </w:rPr>
        <w:t>billetes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que lleve consigo y hoja de ruta, facilitando la revisión de carteras y mochilas según sea dispuesto.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Cumplir con el horario establecido por la empresa, debiendo firmar su Tarjeta de Asistencia al ingresar y salir de la Sala portando su Hoja de Ruta en todo momento; de igual forma, con las normas y procedimientos establecidos por la empresa.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Revisar diariamente, al iniciar su turno, el cuaderno de ocurrencias técnicas con la finalidad de realizar las reparaciones pendientes, registrando </w:t>
      </w:r>
      <w:r w:rsidR="00346CB0">
        <w:rPr>
          <w:rFonts w:ascii="Arial" w:hAnsi="Arial" w:cs="Arial"/>
          <w:b w:val="0"/>
          <w:bCs w:val="0"/>
          <w:szCs w:val="22"/>
          <w:lang w:val="es-ES"/>
        </w:rPr>
        <w:t xml:space="preserve">todas las ocurrencias que se presenten en el turno, en 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>la ficha técnica respectiva.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Realizar el mantenimiento preventivo de las máquinas tragamonedas de la Sala en forma diaria, verificando que su estado interno y externo sea óptimo.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Realizar la inspección física de máquinas en sala que le sean asignadas de acuerdo a Resolución Directoral “RD” (MINCETUR) vigente, verificando el </w:t>
      </w:r>
      <w:r w:rsidR="00346CB0" w:rsidRPr="00063139">
        <w:rPr>
          <w:rFonts w:ascii="Arial" w:hAnsi="Arial" w:cs="Arial"/>
          <w:b w:val="0"/>
          <w:bCs w:val="0"/>
          <w:szCs w:val="22"/>
          <w:lang w:val="es-ES"/>
        </w:rPr>
        <w:t>óptimo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funcionamiento de los componentes principales, serie, modelo y </w:t>
      </w:r>
      <w:proofErr w:type="spellStart"/>
      <w:r w:rsidRPr="00063139">
        <w:rPr>
          <w:rFonts w:ascii="Arial" w:hAnsi="Arial" w:cs="Arial"/>
          <w:b w:val="0"/>
          <w:bCs w:val="0"/>
          <w:szCs w:val="22"/>
          <w:lang w:val="es-ES"/>
        </w:rPr>
        <w:t>stickers</w:t>
      </w:r>
      <w:proofErr w:type="spellEnd"/>
      <w:r w:rsidRPr="00063139">
        <w:rPr>
          <w:rFonts w:ascii="Arial" w:hAnsi="Arial" w:cs="Arial"/>
          <w:b w:val="0"/>
          <w:bCs w:val="0"/>
          <w:szCs w:val="22"/>
          <w:lang w:val="es-ES"/>
        </w:rPr>
        <w:t>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Comunicarse diariamente con su Supervisor Técnico de Sala o Gerencia del Área Técnica, a fin de informar todas las novedades respecto a las máquinas tragamonedas, efectuando las consultas necesarias so</w:t>
      </w:r>
      <w:r w:rsidR="00346CB0">
        <w:rPr>
          <w:rFonts w:ascii="Arial" w:hAnsi="Arial" w:cs="Arial"/>
          <w:b w:val="0"/>
          <w:bCs w:val="0"/>
          <w:szCs w:val="22"/>
          <w:lang w:val="es-ES"/>
        </w:rPr>
        <w:t>bre requerimientos de repuestos, comunicando de manera inmediata cualquier desperfecto que se presente con las máquinas tragamonedas.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Realizar la reparación interna de las máquinas (</w:t>
      </w:r>
      <w:proofErr w:type="spellStart"/>
      <w:r w:rsidRPr="00063139">
        <w:rPr>
          <w:rFonts w:ascii="Arial" w:hAnsi="Arial" w:cs="Arial"/>
          <w:b w:val="0"/>
          <w:bCs w:val="0"/>
          <w:szCs w:val="22"/>
          <w:lang w:val="es-ES"/>
        </w:rPr>
        <w:t>hoppers</w:t>
      </w:r>
      <w:proofErr w:type="spellEnd"/>
      <w:r w:rsidRPr="00063139">
        <w:rPr>
          <w:rFonts w:ascii="Arial" w:hAnsi="Arial" w:cs="Arial"/>
          <w:b w:val="0"/>
          <w:bCs w:val="0"/>
          <w:szCs w:val="22"/>
          <w:lang w:val="es-ES"/>
        </w:rPr>
        <w:t>, rieles, ópticos, comparadores, billeteros, monitores, tarjeta principal y otros) debiendo llenar y registrar para cada caso la Ficha Técnica respectiva considerando l</w:t>
      </w:r>
      <w:r w:rsidR="00346CB0">
        <w:rPr>
          <w:rFonts w:ascii="Arial" w:hAnsi="Arial" w:cs="Arial"/>
          <w:b w:val="0"/>
          <w:bCs w:val="0"/>
          <w:szCs w:val="22"/>
          <w:lang w:val="es-ES"/>
        </w:rPr>
        <w:t>os datos correctamente anotados (fecha, hora, motivo, conclusión, medidas a tomar, etc.)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Informar al Administrador y Supervisor Técnico de Zona delegado por la Gerencia Técnica, la necesidad de reparación y/o mantenimiento de las máquinas que le sean encargadas.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Informar al Administrador </w:t>
      </w:r>
      <w:r w:rsidR="00870B1D">
        <w:rPr>
          <w:rFonts w:ascii="Arial" w:hAnsi="Arial" w:cs="Arial"/>
          <w:b w:val="0"/>
          <w:bCs w:val="0"/>
          <w:szCs w:val="22"/>
          <w:lang w:val="es-ES"/>
        </w:rPr>
        <w:t xml:space="preserve">de manera inmediata 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cuando una máquina quede inoperativa para que el mismo genere una (O.T.) </w:t>
      </w:r>
      <w:r w:rsidRPr="00063139">
        <w:rPr>
          <w:rFonts w:ascii="Arial" w:hAnsi="Arial" w:cs="Arial"/>
          <w:szCs w:val="22"/>
          <w:u w:val="single"/>
          <w:lang w:val="es-ES"/>
        </w:rPr>
        <w:t>Orden de Trabajo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en el Sistema Genex; </w:t>
      </w:r>
      <w:r w:rsidRPr="00870B1D">
        <w:rPr>
          <w:rFonts w:ascii="Arial" w:hAnsi="Arial" w:cs="Arial"/>
          <w:b w:val="0"/>
          <w:bCs w:val="0"/>
          <w:szCs w:val="22"/>
          <w:u w:val="single"/>
          <w:lang w:val="es-ES"/>
        </w:rPr>
        <w:t>asimismo, comunicar a su Supervisor Técnico de Zona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>.  En caso no se encuentre, deberá  generarla el Encargado de Sala.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lastRenderedPageBreak/>
        <w:t>Efectuar su trabajo en las mejores condiciones posibles, buscando no perturbar el ambiente de la Sala, manteniéndola siempre limpia y ordenada el área ocupada.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Informar al Administrador cada vez que la máquina presente borrado de lectura estadística (</w:t>
      </w:r>
      <w:proofErr w:type="spellStart"/>
      <w:r w:rsidRPr="00063139">
        <w:rPr>
          <w:rFonts w:ascii="Arial" w:hAnsi="Arial" w:cs="Arial"/>
          <w:szCs w:val="22"/>
          <w:u w:val="single"/>
          <w:lang w:val="es-ES"/>
        </w:rPr>
        <w:t>Ram</w:t>
      </w:r>
      <w:proofErr w:type="spellEnd"/>
      <w:r w:rsidRPr="00063139">
        <w:rPr>
          <w:rFonts w:ascii="Arial" w:hAnsi="Arial" w:cs="Arial"/>
          <w:szCs w:val="22"/>
          <w:u w:val="single"/>
          <w:lang w:val="es-ES"/>
        </w:rPr>
        <w:t xml:space="preserve"> Clear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) a fin de que solicite la (O.T.) </w:t>
      </w:r>
      <w:r w:rsidRPr="00063139">
        <w:rPr>
          <w:rFonts w:ascii="Arial" w:hAnsi="Arial" w:cs="Arial"/>
          <w:szCs w:val="22"/>
          <w:u w:val="single"/>
          <w:lang w:val="es-ES"/>
        </w:rPr>
        <w:t>Orden de Trabajo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respectiva para solicitar vía RPC el código de autorización de </w:t>
      </w:r>
      <w:proofErr w:type="spellStart"/>
      <w:r w:rsidRPr="00063139">
        <w:rPr>
          <w:rFonts w:ascii="Arial" w:hAnsi="Arial" w:cs="Arial"/>
          <w:b w:val="0"/>
          <w:bCs w:val="0"/>
          <w:szCs w:val="22"/>
          <w:lang w:val="es-ES"/>
        </w:rPr>
        <w:t>clear</w:t>
      </w:r>
      <w:proofErr w:type="spellEnd"/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al Supervisor Técnico de Zona generado y registrado por el Sistema </w:t>
      </w:r>
      <w:proofErr w:type="spellStart"/>
      <w:r w:rsidRPr="00063139">
        <w:rPr>
          <w:rFonts w:ascii="Arial" w:hAnsi="Arial" w:cs="Arial"/>
          <w:b w:val="0"/>
          <w:bCs w:val="0"/>
          <w:szCs w:val="22"/>
          <w:lang w:val="es-ES"/>
        </w:rPr>
        <w:t>Genexs</w:t>
      </w:r>
      <w:proofErr w:type="spellEnd"/>
      <w:r w:rsidRPr="00063139">
        <w:rPr>
          <w:rFonts w:ascii="Arial" w:hAnsi="Arial" w:cs="Arial"/>
          <w:b w:val="0"/>
          <w:bCs w:val="0"/>
          <w:szCs w:val="22"/>
          <w:lang w:val="es-ES"/>
        </w:rPr>
        <w:t>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Tomar contómetros (mecánicos y electrónicos) de inicio y fin toda vez que se realice algún trabajo correctivo o de mantenimiento en las máquinas a su vez emitir su ficha técnica y anotar en el cuaderno de control de puerta abierta.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Verificar</w:t>
      </w:r>
      <w:r w:rsidR="00870B1D">
        <w:rPr>
          <w:rFonts w:ascii="Arial" w:hAnsi="Arial" w:cs="Arial"/>
          <w:b w:val="0"/>
          <w:bCs w:val="0"/>
          <w:szCs w:val="22"/>
          <w:lang w:val="es-ES"/>
        </w:rPr>
        <w:t>, revisar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y mantener en orden el cableado de interconexión general de todas las máquinas.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Verificar el óptimo funcionamiento y operatividad de las </w:t>
      </w:r>
      <w:r w:rsidR="00870B1D" w:rsidRPr="00063139">
        <w:rPr>
          <w:rFonts w:ascii="Arial" w:hAnsi="Arial" w:cs="Arial"/>
          <w:b w:val="0"/>
          <w:bCs w:val="0"/>
          <w:szCs w:val="22"/>
          <w:lang w:val="es-ES"/>
        </w:rPr>
        <w:t>máquinas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tragamonedas asignadas mediante pruebas de partes y piezas: encendido, apagado, configuración, pruebas de test, verificación de botoneras, comparador, billetera, ópticos, </w:t>
      </w:r>
      <w:proofErr w:type="spellStart"/>
      <w:r w:rsidRPr="00063139">
        <w:rPr>
          <w:rFonts w:ascii="Arial" w:hAnsi="Arial" w:cs="Arial"/>
          <w:b w:val="0"/>
          <w:bCs w:val="0"/>
          <w:szCs w:val="22"/>
          <w:lang w:val="es-ES"/>
        </w:rPr>
        <w:t>hopper</w:t>
      </w:r>
      <w:proofErr w:type="spellEnd"/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, monitor, iluminación, sonido, chapa de puerta, </w:t>
      </w:r>
      <w:proofErr w:type="spellStart"/>
      <w:r w:rsidRPr="00063139">
        <w:rPr>
          <w:rFonts w:ascii="Arial" w:hAnsi="Arial" w:cs="Arial"/>
          <w:b w:val="0"/>
          <w:bCs w:val="0"/>
          <w:szCs w:val="22"/>
          <w:lang w:val="es-ES"/>
        </w:rPr>
        <w:t>reset</w:t>
      </w:r>
      <w:proofErr w:type="spellEnd"/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etc., según sea indicado detectando probables fallas.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Controlar el correcto funcionamiento de los progresivos en caso que la sala cuente con los mismos; reportando </w:t>
      </w:r>
      <w:r w:rsidR="00870B1D">
        <w:rPr>
          <w:rFonts w:ascii="Arial" w:hAnsi="Arial" w:cs="Arial"/>
          <w:b w:val="0"/>
          <w:bCs w:val="0"/>
          <w:szCs w:val="22"/>
          <w:lang w:val="es-ES"/>
        </w:rPr>
        <w:t xml:space="preserve">de manera inmediata 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>sobre cualquier falla que pudiera presentarse a la Gerencia Técnica.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Verificar el estado de los repuestos en cuanto a operatividad y funcionabilidad, así como realizar el seguimiento del pedido de repuestos con el Supervisor Técnico de Zona.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Brindar informes en caso de desperfectos en máquina, así como la necesidad de repuestos; en caso de relevos de técnicos deberán entregar mediante memorándum, los repuestos nuevos y/o utilizados para su devolución a la Sede coordinando con el Administrador.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Registrar los datos de la Ficha Técnica correctamente considerando cada campo del formato cada vez que se realice una reparación en las máquinas tragamonedas; asimismo, cuando se efectúe un test de </w:t>
      </w:r>
      <w:proofErr w:type="spellStart"/>
      <w:r w:rsidRPr="00063139">
        <w:rPr>
          <w:rFonts w:ascii="Arial" w:hAnsi="Arial" w:cs="Arial"/>
          <w:b w:val="0"/>
          <w:bCs w:val="0"/>
          <w:szCs w:val="22"/>
          <w:lang w:val="es-ES"/>
        </w:rPr>
        <w:t>hopper</w:t>
      </w:r>
      <w:proofErr w:type="spellEnd"/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o jugada de prueba deberá especificar los datos completos, debiendo ser firmado y sellado por el </w:t>
      </w:r>
      <w:r w:rsidRPr="00870B1D">
        <w:rPr>
          <w:rFonts w:ascii="Arial" w:hAnsi="Arial" w:cs="Arial"/>
          <w:b w:val="0"/>
          <w:bCs w:val="0"/>
          <w:szCs w:val="22"/>
          <w:u w:val="single"/>
          <w:lang w:val="es-ES"/>
        </w:rPr>
        <w:t>Administrador y técnico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>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Embalar y lacrar las partes y/o piezas que son traslada</w:t>
      </w:r>
      <w:r w:rsidR="00870B1D">
        <w:rPr>
          <w:rFonts w:ascii="Arial" w:hAnsi="Arial" w:cs="Arial"/>
          <w:b w:val="0"/>
          <w:bCs w:val="0"/>
          <w:szCs w:val="22"/>
          <w:lang w:val="es-ES"/>
        </w:rPr>
        <w:t>das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hacia las instalaciones del Taller Técnico, con la Guía de Remisión respectiva, Ficha Técnica para su entrega al Área de Reparaciones y posterior elaboración y entrega de la Orden de Servicio de Reparación (OSR) de la pieza o parte a reparar al módulo correspondiente.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Enviar el informe sobre el estado de máquinas cada vez que le sea solicitada, por la Gerencia Técnica y en caso de relevos técnicos.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Instalar las máquinas que ingresan a la Sala en presencia del Administrador y el Operador(a) de </w:t>
      </w:r>
      <w:r w:rsidR="00870B1D" w:rsidRPr="00063139">
        <w:rPr>
          <w:rFonts w:ascii="Arial" w:hAnsi="Arial" w:cs="Arial"/>
          <w:b w:val="0"/>
          <w:bCs w:val="0"/>
          <w:szCs w:val="22"/>
          <w:lang w:val="es-ES"/>
        </w:rPr>
        <w:t>máquinas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>, ejecutando las pruebas necesarias (configuración, calibración, test) para dejarla operativa y llenando la ficha técnica respectiva.</w:t>
      </w:r>
      <w:r w:rsidR="00870B1D">
        <w:rPr>
          <w:rFonts w:ascii="Arial" w:hAnsi="Arial" w:cs="Arial"/>
          <w:b w:val="0"/>
          <w:bCs w:val="0"/>
          <w:szCs w:val="22"/>
          <w:lang w:val="es-ES"/>
        </w:rPr>
        <w:t xml:space="preserve"> En caso de presentarse algún </w:t>
      </w:r>
      <w:r w:rsidR="00D4594E">
        <w:rPr>
          <w:rFonts w:ascii="Arial" w:hAnsi="Arial" w:cs="Arial"/>
          <w:b w:val="0"/>
          <w:bCs w:val="0"/>
          <w:szCs w:val="22"/>
          <w:lang w:val="es-ES"/>
        </w:rPr>
        <w:t>desperfecto, deberá comunicarlo al Jefe inmediato.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lastRenderedPageBreak/>
        <w:t>Solicitar a la Gerencia Técnica las instrucciones básicas del funcionamiento y modo de juego de las máquinas nuevas que se llevan a Sala e instruir al personal en juegos.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En caso de presentarse inconvenientes </w:t>
      </w:r>
      <w:r w:rsidR="00D4594E">
        <w:rPr>
          <w:rFonts w:ascii="Arial" w:hAnsi="Arial" w:cs="Arial"/>
          <w:b w:val="0"/>
          <w:bCs w:val="0"/>
          <w:szCs w:val="22"/>
          <w:lang w:val="es-ES"/>
        </w:rPr>
        <w:t xml:space="preserve">o incidentes 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>durante las reparaciones que puedan atrasar los tiempos de entrega (falla de repuestos, demora de compras, Transporte de repuestos, etc.,) comunicarlas a tiempo a su Jefe inmediato vía verbal y/o escrita para que conste y se tomen las medidas correctivas necesarias que agilicen el trámite y la ejecución de dichas labores.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Mantener un trabajo organizado y de total coordinación con el Operador(a) de la Sala, capacitando en temas técnicos y otros que considere necesarios.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Efectuar cambios en los juegos de las máquinas, recibiendo para ello los programas respectivos, cintas, </w:t>
      </w:r>
      <w:proofErr w:type="spellStart"/>
      <w:r w:rsidRPr="00063139">
        <w:rPr>
          <w:rFonts w:ascii="Arial" w:hAnsi="Arial" w:cs="Arial"/>
          <w:b w:val="0"/>
          <w:bCs w:val="0"/>
          <w:szCs w:val="22"/>
          <w:lang w:val="es-ES"/>
        </w:rPr>
        <w:t>slides</w:t>
      </w:r>
      <w:proofErr w:type="spellEnd"/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entre otros según indicaciones de su Supervisor Técnico de Zona cuando le sea solicitado.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Solicitar las instrucciones básicas sobre el funcionamiento y modo de juego de las máquinas nuevas que ingresan a la Gerencia Técnica.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Observar e informar al Agente de Seguridad y Administrador de Sala actitudes sospechosas en los clientes y/o personal de sala para evitar y/o minimizar el ingreso de monedas y billetes falsos y otras modalidades de estafa, bajo responsabilidad. 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Comunicar a la Sede Central, Gerencia Técnica, </w:t>
      </w:r>
      <w:r w:rsidR="002D251B" w:rsidRPr="00063139">
        <w:rPr>
          <w:rFonts w:ascii="Arial" w:hAnsi="Arial" w:cs="Arial"/>
          <w:b w:val="0"/>
          <w:bCs w:val="0"/>
          <w:szCs w:val="22"/>
          <w:lang w:val="es-ES"/>
        </w:rPr>
        <w:t>Contraloría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de Operaciones, área de Recursos Humanos e Inspectoría 1 ó 2 cualquier tipo de irregularidades observadas en Salas.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D4594E">
        <w:rPr>
          <w:rFonts w:ascii="Arial" w:hAnsi="Arial" w:cs="Arial"/>
          <w:b w:val="0"/>
          <w:bCs w:val="0"/>
          <w:szCs w:val="22"/>
          <w:u w:val="single"/>
          <w:lang w:val="es-ES"/>
        </w:rPr>
        <w:t>Los Técnicos de Sala no están autorizados a efectuar pruebas o reparaciones en las máquinas de concesionarios de ningún tipo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>; debiendo comunicar a la Gerencia Técnica sobre cualquier anomalía o desperfecto para coordinar las soluciones, con su personal técnico asignado.</w:t>
      </w:r>
    </w:p>
    <w:p w:rsidR="00DA6F5C" w:rsidRPr="00063139" w:rsidRDefault="00DA6F5C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En c</w:t>
      </w:r>
      <w:r w:rsidR="00D4594E">
        <w:rPr>
          <w:rFonts w:ascii="Arial" w:hAnsi="Arial" w:cs="Arial"/>
          <w:b w:val="0"/>
          <w:bCs w:val="0"/>
          <w:szCs w:val="22"/>
          <w:lang w:val="es-ES"/>
        </w:rPr>
        <w:t>aso de que las má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>quinas presenten faltantes y/o sobrantes reportados por el Área de Análisis y Diferencias, deben ser verificados por el técnico de sala y emitir la ficha técnica respectiva, describiendo claramente la o</w:t>
      </w:r>
      <w:r w:rsidR="00E00186">
        <w:rPr>
          <w:rFonts w:ascii="Arial" w:hAnsi="Arial" w:cs="Arial"/>
          <w:b w:val="0"/>
          <w:bCs w:val="0"/>
          <w:szCs w:val="22"/>
          <w:lang w:val="es-ES"/>
        </w:rPr>
        <w:t>peratividad o falla de la misma, en presencia del Administrador.</w:t>
      </w:r>
    </w:p>
    <w:p w:rsidR="000A1B0A" w:rsidRPr="00063139" w:rsidRDefault="000A1B0A" w:rsidP="00F744D4">
      <w:pPr>
        <w:pStyle w:val="font13"/>
        <w:numPr>
          <w:ilvl w:val="0"/>
          <w:numId w:val="3"/>
        </w:numPr>
        <w:tabs>
          <w:tab w:val="clear" w:pos="1080"/>
        </w:tabs>
        <w:spacing w:before="0" w:after="120"/>
        <w:ind w:left="851"/>
        <w:jc w:val="both"/>
        <w:rPr>
          <w:rFonts w:ascii="Arial" w:eastAsia="Arial" w:hAnsi="Arial" w:cs="Arial"/>
          <w:b w:val="0"/>
          <w:szCs w:val="22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Efectuar </w:t>
      </w:r>
      <w:r w:rsidRPr="00063139">
        <w:rPr>
          <w:rFonts w:ascii="Arial" w:hAnsi="Arial" w:cs="Arial"/>
          <w:b w:val="0"/>
          <w:szCs w:val="22"/>
          <w:lang w:val="es-ES"/>
        </w:rPr>
        <w:t xml:space="preserve">oportunamente 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la rendición de </w:t>
      </w:r>
      <w:r w:rsidRPr="00063139">
        <w:rPr>
          <w:rFonts w:ascii="Arial" w:hAnsi="Arial" w:cs="Arial"/>
          <w:b w:val="0"/>
          <w:szCs w:val="22"/>
          <w:lang w:val="es-ES"/>
        </w:rPr>
        <w:t xml:space="preserve">movilidad y 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viáticos </w:t>
      </w:r>
      <w:r w:rsidRPr="00063139">
        <w:rPr>
          <w:rFonts w:ascii="Arial" w:hAnsi="Arial" w:cs="Arial"/>
          <w:b w:val="0"/>
          <w:szCs w:val="22"/>
          <w:lang w:val="es-ES"/>
        </w:rPr>
        <w:t>cada vez que retorna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de los viajes programados y con el visto bueno de la Gerencia Técnica sea </w:t>
      </w:r>
      <w:r w:rsidRPr="00063139">
        <w:rPr>
          <w:rFonts w:ascii="Arial" w:hAnsi="Arial" w:cs="Arial"/>
          <w:b w:val="0"/>
          <w:szCs w:val="22"/>
          <w:lang w:val="es-ES"/>
        </w:rPr>
        <w:t>tramitado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a</w:t>
      </w:r>
      <w:r w:rsidRPr="00063139">
        <w:rPr>
          <w:rFonts w:ascii="Arial" w:hAnsi="Arial" w:cs="Arial"/>
          <w:b w:val="0"/>
          <w:szCs w:val="22"/>
          <w:lang w:val="es-ES"/>
        </w:rPr>
        <w:t xml:space="preserve"> Caja Chica y/o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Caja Central </w:t>
      </w:r>
      <w:r w:rsidRPr="00063139">
        <w:rPr>
          <w:rFonts w:ascii="Arial" w:hAnsi="Arial" w:cs="Arial"/>
          <w:b w:val="0"/>
          <w:szCs w:val="22"/>
          <w:lang w:val="es-ES"/>
        </w:rPr>
        <w:t xml:space="preserve">según corresponda, </w:t>
      </w:r>
      <w:r w:rsidRPr="00063139">
        <w:rPr>
          <w:rFonts w:ascii="Arial" w:eastAsia="Arial" w:hAnsi="Arial" w:cs="Arial"/>
          <w:b w:val="0"/>
          <w:szCs w:val="22"/>
        </w:rPr>
        <w:t>cumpliendo con las disposiciones y presentando los documentos de rendición establecidos en el procedimiento para dicho fin</w:t>
      </w:r>
      <w:r w:rsidRPr="00063139">
        <w:rPr>
          <w:rFonts w:ascii="Arial" w:hAnsi="Arial" w:cs="Arial"/>
          <w:b w:val="0"/>
          <w:szCs w:val="22"/>
        </w:rPr>
        <w:t>.</w:t>
      </w:r>
      <w:r w:rsidRPr="00063139">
        <w:rPr>
          <w:rFonts w:ascii="Arial" w:eastAsia="Arial" w:hAnsi="Arial" w:cs="Arial"/>
          <w:b w:val="0"/>
          <w:szCs w:val="22"/>
        </w:rPr>
        <w:t>Asimismo, efectuar la devolución de viáticos a Caja Central de ser el  caso.</w:t>
      </w:r>
    </w:p>
    <w:p w:rsidR="006077E8" w:rsidRPr="00063139" w:rsidRDefault="006077E8" w:rsidP="00F744D4">
      <w:pPr>
        <w:spacing w:after="120"/>
        <w:jc w:val="both"/>
        <w:rPr>
          <w:rFonts w:cs="Arial"/>
          <w:szCs w:val="22"/>
        </w:rPr>
      </w:pPr>
    </w:p>
    <w:p w:rsidR="00841E01" w:rsidRPr="00063139" w:rsidRDefault="000C6621" w:rsidP="00F744D4">
      <w:pPr>
        <w:spacing w:after="120"/>
        <w:ind w:firstLine="567"/>
        <w:jc w:val="both"/>
        <w:rPr>
          <w:rFonts w:cs="Arial"/>
          <w:b/>
          <w:i/>
          <w:szCs w:val="22"/>
          <w:u w:val="single"/>
          <w:lang w:val="es-ES_tradnl"/>
        </w:rPr>
      </w:pPr>
      <w:r w:rsidRPr="00063139">
        <w:rPr>
          <w:rFonts w:cs="Arial"/>
          <w:b/>
          <w:i/>
          <w:szCs w:val="22"/>
          <w:u w:val="single"/>
          <w:lang w:val="es-ES_tradnl"/>
        </w:rPr>
        <w:t>EN EL CASO DE PERMANECER EN TALLER</w:t>
      </w:r>
    </w:p>
    <w:p w:rsidR="00841E01" w:rsidRPr="00063139" w:rsidRDefault="00841E01" w:rsidP="00F744D4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Realizar la revisión general de la máquina tragamonedas que le sea asignada, comprobando la totalidad de partes y piezas, realizar el mantenimiento de la </w:t>
      </w:r>
      <w:r w:rsidR="00B93945" w:rsidRPr="00063139">
        <w:rPr>
          <w:rFonts w:ascii="Arial" w:hAnsi="Arial" w:cs="Arial"/>
          <w:b w:val="0"/>
          <w:bCs w:val="0"/>
          <w:szCs w:val="22"/>
          <w:lang w:val="es-ES"/>
        </w:rPr>
        <w:t>máquina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y limpieza general: del </w:t>
      </w:r>
      <w:proofErr w:type="spellStart"/>
      <w:r w:rsidRPr="00063139">
        <w:rPr>
          <w:rFonts w:ascii="Arial" w:hAnsi="Arial" w:cs="Arial"/>
          <w:b w:val="0"/>
          <w:bCs w:val="0"/>
          <w:szCs w:val="22"/>
          <w:lang w:val="es-ES"/>
        </w:rPr>
        <w:t>hopper</w:t>
      </w:r>
      <w:proofErr w:type="spellEnd"/>
      <w:r w:rsidRPr="00063139">
        <w:rPr>
          <w:rFonts w:ascii="Arial" w:hAnsi="Arial" w:cs="Arial"/>
          <w:b w:val="0"/>
          <w:bCs w:val="0"/>
          <w:szCs w:val="22"/>
          <w:lang w:val="es-ES"/>
        </w:rPr>
        <w:t>, rieles, ópticos, comparadores, billetera, monitor, tarjetas, etc.</w:t>
      </w:r>
    </w:p>
    <w:p w:rsidR="00841E01" w:rsidRPr="00063139" w:rsidRDefault="00841E01" w:rsidP="00F744D4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lastRenderedPageBreak/>
        <w:t>Efectuar cuando sea necesario, el desarmado total o parcial de la máquina para la revisión de sus partes y piezas, informando y enviando las que están en mal estado al Supervisor de Taller  para su debida atención.</w:t>
      </w:r>
    </w:p>
    <w:p w:rsidR="00841E01" w:rsidRPr="00063139" w:rsidRDefault="00841E01" w:rsidP="00F744D4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Evaluar el estado general de la </w:t>
      </w:r>
      <w:r w:rsidR="00B93945" w:rsidRPr="00063139">
        <w:rPr>
          <w:rFonts w:ascii="Arial" w:hAnsi="Arial" w:cs="Arial"/>
          <w:b w:val="0"/>
          <w:bCs w:val="0"/>
          <w:szCs w:val="22"/>
          <w:lang w:val="es-ES"/>
        </w:rPr>
        <w:t>máquinas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tragamonedas provenientes de importaciones, (si funcionan correctamente o han llegado en mal estado) para determinar si se requieren: cambios de fórmicas, programas, </w:t>
      </w:r>
      <w:proofErr w:type="spellStart"/>
      <w:r w:rsidRPr="00063139">
        <w:rPr>
          <w:rFonts w:ascii="Arial" w:hAnsi="Arial" w:cs="Arial"/>
          <w:b w:val="0"/>
          <w:bCs w:val="0"/>
          <w:szCs w:val="22"/>
          <w:lang w:val="es-ES"/>
        </w:rPr>
        <w:t>slides</w:t>
      </w:r>
      <w:proofErr w:type="spellEnd"/>
      <w:r w:rsidRPr="00063139">
        <w:rPr>
          <w:rFonts w:ascii="Arial" w:hAnsi="Arial" w:cs="Arial"/>
          <w:b w:val="0"/>
          <w:bCs w:val="0"/>
          <w:szCs w:val="22"/>
          <w:lang w:val="es-ES"/>
        </w:rPr>
        <w:t>, leyendas de denominación, configuraciones de equipos, repintado, aditamento de partes y/o piezas, etc.</w:t>
      </w:r>
    </w:p>
    <w:p w:rsidR="00841E01" w:rsidRPr="00063139" w:rsidRDefault="00841E01" w:rsidP="00F744D4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Informar sobre el estado de las máquinas tragamonedas asignadas a su Jefatura inmediata, para la autorización de su habilitación, reparación o mantenimiento según los resultados de la verificación realizada.</w:t>
      </w:r>
    </w:p>
    <w:p w:rsidR="00841E01" w:rsidRPr="00063139" w:rsidRDefault="00841E01" w:rsidP="00F744D4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Realizar la revisión completa de todo el cableado interno, así como de las conexiones y empalmes de las máquinas tragamonedas encomendadas.</w:t>
      </w:r>
    </w:p>
    <w:p w:rsidR="00841E01" w:rsidRPr="00063139" w:rsidRDefault="00841E01" w:rsidP="00F744D4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Ejecutar test y juegos de prueba en las máquinas tragamonedas asignadas, verificando su configuración y evaluando el correcto funcionamiento y operatividad de cada una de sus partes y componentes.</w:t>
      </w:r>
    </w:p>
    <w:p w:rsidR="00841E01" w:rsidRPr="00063139" w:rsidRDefault="00841E01" w:rsidP="00F744D4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Verificar e indicar el tipo de configuración de la máquina tragamonedas, en base a los patrones establecidos por la Jefatura inmediata.</w:t>
      </w:r>
    </w:p>
    <w:p w:rsidR="00841E01" w:rsidRPr="00063139" w:rsidRDefault="00841E01" w:rsidP="00F744D4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Registrar en la Hoja de Trabajo la fecha</w:t>
      </w:r>
      <w:r w:rsidR="00B93945">
        <w:rPr>
          <w:rFonts w:ascii="Arial" w:hAnsi="Arial" w:cs="Arial"/>
          <w:b w:val="0"/>
          <w:bCs w:val="0"/>
          <w:szCs w:val="22"/>
          <w:lang w:val="es-ES"/>
        </w:rPr>
        <w:t>, hora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y descripción de los resultados de la revisión técnica y mantenimientos realizados en forma diaria.</w:t>
      </w:r>
    </w:p>
    <w:p w:rsidR="00841E01" w:rsidRPr="00063139" w:rsidRDefault="00841E01" w:rsidP="00F744D4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Solicitar un formato de orden de servicio de reparación y registrar al detalle en caso de detectarse partes y/o piezas que no funcionan para su reparación inmediata e informar al Jefe Inmediato.</w:t>
      </w:r>
    </w:p>
    <w:p w:rsidR="00841E01" w:rsidRPr="00063139" w:rsidRDefault="00841E01" w:rsidP="00F744D4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Llenar la orden de servicio de reparación señalando los datos de las partes y/o piezas que se encuentren en mal estado y solicitar la firma del Supervisor de Taller para autorizar su reparación en módulo.</w:t>
      </w:r>
    </w:p>
    <w:p w:rsidR="00841E01" w:rsidRPr="00063139" w:rsidRDefault="00841E01" w:rsidP="00F744D4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Solicitar los materiales y/o herramientas necesarias para efectuar la habilitación o reparación si se tratasen de reparaciones básicas.</w:t>
      </w:r>
    </w:p>
    <w:p w:rsidR="00841E01" w:rsidRPr="00063139" w:rsidRDefault="00841E01" w:rsidP="00F744D4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Efectuar el armado de máquinas tragamonedas, que le sea encomendada con utilización de partes y piezas necesarias.</w:t>
      </w:r>
    </w:p>
    <w:p w:rsidR="00841E01" w:rsidRPr="00063139" w:rsidRDefault="00841E01" w:rsidP="00F744D4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Realizar trabajos de cambios de sistemas de juego, botoneras, cableado de máquinas, entre otros trabajos especiales según el requerimiento determinado por el Jefe inmediato, el tipo de máquina asignado, material y repuesto que estén al alcance de efectuar dicha labor.</w:t>
      </w:r>
    </w:p>
    <w:p w:rsidR="00841E01" w:rsidRPr="00063139" w:rsidRDefault="00841E01" w:rsidP="00F744D4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Solicitar requisición o pedidos de materiales, repuestos y/o insumos que sean necesarios en la labor de habilitación de máquinas tragamonedas que le sea encomendada, informando a su Jefe inmediato.</w:t>
      </w:r>
    </w:p>
    <w:p w:rsidR="00841E01" w:rsidRPr="00063139" w:rsidRDefault="00841E01" w:rsidP="00F744D4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Entregar las partes y/o piezas necesarias coordinando con su Supervisor de Taller, para su reparación o para que sean derivados al módulo respectivo, adjuntando la </w:t>
      </w:r>
      <w:r w:rsidR="00F744D4" w:rsidRPr="00063139">
        <w:rPr>
          <w:rFonts w:ascii="Arial" w:hAnsi="Arial" w:cs="Arial"/>
          <w:b w:val="0"/>
          <w:bCs w:val="0"/>
          <w:szCs w:val="22"/>
          <w:lang w:val="es-ES"/>
        </w:rPr>
        <w:t>Orden de Servicio de R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>eparación (OSR).</w:t>
      </w:r>
    </w:p>
    <w:p w:rsidR="00841E01" w:rsidRPr="00063139" w:rsidRDefault="00841E01" w:rsidP="00F744D4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lastRenderedPageBreak/>
        <w:t>Completar el armado de las máquinas tragamonedas, después de realizar las reparaciones y solicitud de materiales, comprobando además su correcta operatividad y funcionamiento.</w:t>
      </w:r>
    </w:p>
    <w:p w:rsidR="00841E01" w:rsidRPr="00063139" w:rsidRDefault="00841E01" w:rsidP="00F744D4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Informarse sobre los tipos de máquinas adquiridos por la empresa, así como especificaciones técnicas en coordinación con su Jefatura inmediata  y  equipos de trabajo, para estar capacitado y lograr una eficiente habilitación y  reparación de máquinas que le sean encomendadas.</w:t>
      </w:r>
    </w:p>
    <w:p w:rsidR="00841E01" w:rsidRPr="00063139" w:rsidRDefault="00841E01" w:rsidP="00F744D4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Brindar apoyo en el embalaje y traslado de las máquinas tragamonedas, solicitando a su Jefatura Superior los materiales, equipos de traslado, cinturones de seguridad, herramientas y aditamentos necesarios para ejecutar dicha labor, tomando las medidas de precaución y facilidades necesarias.</w:t>
      </w:r>
    </w:p>
    <w:p w:rsidR="00841E01" w:rsidRPr="00063139" w:rsidRDefault="00841E01" w:rsidP="00F744D4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Hacer uso adecuado de las herramientas y materiales de trabajo que sean asignados a su responsabilidad informando sobre su estado en forma periódica y utilización, para que la Jefatura inmediata determine si son requeridas mejoras o cambios.</w:t>
      </w:r>
    </w:p>
    <w:p w:rsidR="00841E01" w:rsidRPr="00063139" w:rsidRDefault="00F744D4" w:rsidP="00F744D4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Mantener i</w:t>
      </w:r>
      <w:r w:rsidR="00841E01" w:rsidRPr="00063139">
        <w:rPr>
          <w:rFonts w:ascii="Arial" w:hAnsi="Arial" w:cs="Arial"/>
          <w:b w:val="0"/>
          <w:bCs w:val="0"/>
          <w:szCs w:val="22"/>
          <w:lang w:val="es-ES"/>
        </w:rPr>
        <w:t xml:space="preserve">nformado a su Jefatura inmediata sobre las ocurrencias que se hayan presentado y que impidan el normal y óptimo desarrollo de sus funciones.      </w:t>
      </w:r>
    </w:p>
    <w:p w:rsidR="00841E01" w:rsidRPr="00063139" w:rsidRDefault="00841E01" w:rsidP="00F744D4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>Efectuar la inspección física de máquinas al final de la habilitación que le han sido asignadas, según formato (MMT) y/o (AMT) de acuerdo a “RD”</w:t>
      </w:r>
      <w:r w:rsidR="00E27041">
        <w:rPr>
          <w:rFonts w:ascii="Arial" w:hAnsi="Arial" w:cs="Arial"/>
          <w:b w:val="0"/>
          <w:bCs w:val="0"/>
          <w:szCs w:val="22"/>
          <w:lang w:val="es-ES"/>
        </w:rPr>
        <w:t xml:space="preserve"> (</w:t>
      </w:r>
      <w:proofErr w:type="spellStart"/>
      <w:r w:rsidR="00E27041">
        <w:rPr>
          <w:rFonts w:ascii="Arial" w:hAnsi="Arial" w:cs="Arial"/>
          <w:b w:val="0"/>
          <w:bCs w:val="0"/>
          <w:szCs w:val="22"/>
          <w:lang w:val="es-ES"/>
        </w:rPr>
        <w:t>Resolució</w:t>
      </w:r>
      <w:proofErr w:type="spellEnd"/>
      <w:r w:rsidR="00E27041">
        <w:rPr>
          <w:rFonts w:ascii="Arial" w:hAnsi="Arial" w:cs="Arial"/>
          <w:b w:val="0"/>
          <w:bCs w:val="0"/>
          <w:szCs w:val="22"/>
          <w:lang w:val="es-ES"/>
        </w:rPr>
        <w:t xml:space="preserve"> Directoral)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de sala, verificando el </w:t>
      </w:r>
      <w:r w:rsidR="00063139" w:rsidRPr="00063139">
        <w:rPr>
          <w:rFonts w:ascii="Arial" w:hAnsi="Arial" w:cs="Arial"/>
          <w:b w:val="0"/>
          <w:bCs w:val="0"/>
          <w:szCs w:val="22"/>
          <w:lang w:val="es-ES"/>
        </w:rPr>
        <w:t>óptimo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funcionamiento de los componentes principales, serie, modelo y </w:t>
      </w:r>
      <w:proofErr w:type="spellStart"/>
      <w:r w:rsidRPr="00063139">
        <w:rPr>
          <w:rFonts w:ascii="Arial" w:hAnsi="Arial" w:cs="Arial"/>
          <w:b w:val="0"/>
          <w:bCs w:val="0"/>
          <w:szCs w:val="22"/>
          <w:lang w:val="es-ES"/>
        </w:rPr>
        <w:t>stickers</w:t>
      </w:r>
      <w:proofErr w:type="spellEnd"/>
      <w:r w:rsidRPr="00063139">
        <w:rPr>
          <w:rFonts w:ascii="Arial" w:hAnsi="Arial" w:cs="Arial"/>
          <w:b w:val="0"/>
          <w:bCs w:val="0"/>
          <w:szCs w:val="22"/>
          <w:lang w:val="es-ES"/>
        </w:rPr>
        <w:t>.</w:t>
      </w:r>
    </w:p>
    <w:p w:rsidR="00D85025" w:rsidRDefault="00D85025" w:rsidP="00F744D4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eastAsia="Arial" w:hAnsi="Arial" w:cs="Arial"/>
          <w:b w:val="0"/>
          <w:szCs w:val="22"/>
        </w:rPr>
      </w:pP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Efectuar </w:t>
      </w:r>
      <w:r w:rsidRPr="00063139">
        <w:rPr>
          <w:rFonts w:ascii="Arial" w:hAnsi="Arial" w:cs="Arial"/>
          <w:b w:val="0"/>
          <w:szCs w:val="22"/>
          <w:lang w:val="es-ES"/>
        </w:rPr>
        <w:t xml:space="preserve">oportunamente 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la rendición de </w:t>
      </w:r>
      <w:r w:rsidRPr="00063139">
        <w:rPr>
          <w:rFonts w:ascii="Arial" w:hAnsi="Arial" w:cs="Arial"/>
          <w:b w:val="0"/>
          <w:szCs w:val="22"/>
          <w:lang w:val="es-ES"/>
        </w:rPr>
        <w:t xml:space="preserve">movilidad y 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viáticos </w:t>
      </w:r>
      <w:r w:rsidRPr="00063139">
        <w:rPr>
          <w:rFonts w:ascii="Arial" w:hAnsi="Arial" w:cs="Arial"/>
          <w:b w:val="0"/>
          <w:szCs w:val="22"/>
          <w:lang w:val="es-ES"/>
        </w:rPr>
        <w:t>cada vez que retorna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de los viajes programados y con el visto bueno de la Gerencia Técnica sea </w:t>
      </w:r>
      <w:r w:rsidRPr="00063139">
        <w:rPr>
          <w:rFonts w:ascii="Arial" w:hAnsi="Arial" w:cs="Arial"/>
          <w:b w:val="0"/>
          <w:szCs w:val="22"/>
          <w:lang w:val="es-ES"/>
        </w:rPr>
        <w:t>tramitado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a</w:t>
      </w:r>
      <w:r w:rsidRPr="00063139">
        <w:rPr>
          <w:rFonts w:ascii="Arial" w:hAnsi="Arial" w:cs="Arial"/>
          <w:b w:val="0"/>
          <w:szCs w:val="22"/>
          <w:lang w:val="es-ES"/>
        </w:rPr>
        <w:t xml:space="preserve"> Caja Chica y/o</w:t>
      </w:r>
      <w:r w:rsidRPr="00063139">
        <w:rPr>
          <w:rFonts w:ascii="Arial" w:hAnsi="Arial" w:cs="Arial"/>
          <w:b w:val="0"/>
          <w:bCs w:val="0"/>
          <w:szCs w:val="22"/>
          <w:lang w:val="es-ES"/>
        </w:rPr>
        <w:t xml:space="preserve"> Caja Central </w:t>
      </w:r>
      <w:r w:rsidRPr="00063139">
        <w:rPr>
          <w:rFonts w:ascii="Arial" w:hAnsi="Arial" w:cs="Arial"/>
          <w:b w:val="0"/>
          <w:szCs w:val="22"/>
          <w:lang w:val="es-ES"/>
        </w:rPr>
        <w:t xml:space="preserve">según corresponda, </w:t>
      </w:r>
      <w:r w:rsidRPr="00063139">
        <w:rPr>
          <w:rFonts w:ascii="Arial" w:eastAsia="Arial" w:hAnsi="Arial" w:cs="Arial"/>
          <w:b w:val="0"/>
          <w:szCs w:val="22"/>
        </w:rPr>
        <w:t>cumpliendo con las disposiciones y presentando los documentos de rendición establecidos en el procedimiento para dicho fin</w:t>
      </w:r>
      <w:r w:rsidRPr="00063139">
        <w:rPr>
          <w:rFonts w:ascii="Arial" w:hAnsi="Arial" w:cs="Arial"/>
          <w:b w:val="0"/>
          <w:szCs w:val="22"/>
        </w:rPr>
        <w:t>.</w:t>
      </w:r>
      <w:r w:rsidRPr="00063139">
        <w:rPr>
          <w:rFonts w:ascii="Arial" w:eastAsia="Arial" w:hAnsi="Arial" w:cs="Arial"/>
          <w:b w:val="0"/>
          <w:szCs w:val="22"/>
        </w:rPr>
        <w:t>Asimismo, efectuar la devolución de viáticos a Caja Central de ser el  caso.</w:t>
      </w:r>
    </w:p>
    <w:p w:rsidR="00C02573" w:rsidRPr="00C02573" w:rsidRDefault="00C02573" w:rsidP="00C02573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C02573">
        <w:rPr>
          <w:rFonts w:ascii="Arial" w:hAnsi="Arial" w:cs="Arial"/>
          <w:b w:val="0"/>
          <w:bCs w:val="0"/>
          <w:szCs w:val="22"/>
          <w:lang w:val="es-ES"/>
        </w:rPr>
        <w:t xml:space="preserve">Custodiar y velar por los bienes y activos de la Sala en todo momento.  </w:t>
      </w:r>
    </w:p>
    <w:p w:rsidR="00C02573" w:rsidRPr="00C02573" w:rsidRDefault="00C02573" w:rsidP="00C02573">
      <w:pPr>
        <w:pStyle w:val="font13"/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C02573">
        <w:rPr>
          <w:rFonts w:ascii="Arial" w:hAnsi="Arial" w:cs="Arial"/>
          <w:b w:val="0"/>
          <w:bCs w:val="0"/>
          <w:szCs w:val="22"/>
          <w:lang w:val="es-ES"/>
        </w:rPr>
        <w:t xml:space="preserve">En caso de pérdida, hurto, robo y/o deterioro de los mismos, por negligencia o grave responsabilidad, durante su jornada laboral, quedará obligado a la reposición correspondiente, sin perjuicio de las medidas disciplinarias que se adopten. </w:t>
      </w:r>
    </w:p>
    <w:p w:rsidR="00C02573" w:rsidRPr="00C02573" w:rsidRDefault="00C02573" w:rsidP="00C02573">
      <w:pPr>
        <w:pStyle w:val="font13"/>
        <w:numPr>
          <w:ilvl w:val="0"/>
          <w:numId w:val="4"/>
        </w:numPr>
        <w:tabs>
          <w:tab w:val="clear" w:pos="360"/>
        </w:tabs>
        <w:spacing w:before="0" w:after="120"/>
        <w:ind w:left="851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C02573">
        <w:rPr>
          <w:rFonts w:ascii="Arial" w:hAnsi="Arial" w:cs="Arial"/>
          <w:b w:val="0"/>
          <w:bCs w:val="0"/>
          <w:szCs w:val="22"/>
          <w:lang w:val="es-ES"/>
        </w:rPr>
        <w:t>Impedir y dar aviso inmediato al Administrador (a) de Sala o la persona encargada de Sala y al Departamento de Seguridad de la Empresa, sin perjuicio de la labor que cumpla el AVP (vigilante de sala), en caso de:</w:t>
      </w:r>
    </w:p>
    <w:p w:rsidR="00C02573" w:rsidRDefault="00C02573" w:rsidP="00C02573">
      <w:pPr>
        <w:pStyle w:val="font13"/>
        <w:numPr>
          <w:ilvl w:val="0"/>
          <w:numId w:val="16"/>
        </w:numPr>
        <w:spacing w:before="0" w:after="120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C02573">
        <w:rPr>
          <w:rFonts w:ascii="Arial" w:hAnsi="Arial" w:cs="Arial"/>
          <w:b w:val="0"/>
          <w:bCs w:val="0"/>
          <w:szCs w:val="22"/>
          <w:lang w:val="es-ES"/>
        </w:rPr>
        <w:t>El ingreso de Menores de Edad.</w:t>
      </w:r>
    </w:p>
    <w:p w:rsidR="00C02573" w:rsidRDefault="00C02573" w:rsidP="00C02573">
      <w:pPr>
        <w:pStyle w:val="font13"/>
        <w:numPr>
          <w:ilvl w:val="0"/>
          <w:numId w:val="16"/>
        </w:numPr>
        <w:spacing w:before="0" w:after="120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C02573">
        <w:rPr>
          <w:rFonts w:ascii="Arial" w:hAnsi="Arial" w:cs="Arial"/>
          <w:b w:val="0"/>
          <w:bCs w:val="0"/>
          <w:szCs w:val="22"/>
          <w:lang w:val="es-ES"/>
        </w:rPr>
        <w:t>El ingreso de Personas en evidente estado de ebriedad.</w:t>
      </w:r>
    </w:p>
    <w:p w:rsidR="00C02573" w:rsidRDefault="00C02573" w:rsidP="00C02573">
      <w:pPr>
        <w:pStyle w:val="font13"/>
        <w:numPr>
          <w:ilvl w:val="0"/>
          <w:numId w:val="16"/>
        </w:numPr>
        <w:spacing w:before="0" w:after="120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C02573">
        <w:rPr>
          <w:rFonts w:ascii="Arial" w:hAnsi="Arial" w:cs="Arial"/>
          <w:b w:val="0"/>
          <w:bCs w:val="0"/>
          <w:szCs w:val="22"/>
          <w:lang w:val="es-ES"/>
        </w:rPr>
        <w:t>El ingreso de Personas que porten armas, a excepción del vigilante de Sala y miembros de la Policía Nacional en ejercicio de sus funciones.</w:t>
      </w:r>
    </w:p>
    <w:p w:rsidR="00C02573" w:rsidRPr="00C02573" w:rsidRDefault="00C02573" w:rsidP="00C02573">
      <w:pPr>
        <w:pStyle w:val="font13"/>
        <w:numPr>
          <w:ilvl w:val="0"/>
          <w:numId w:val="16"/>
        </w:numPr>
        <w:spacing w:before="0" w:after="120"/>
        <w:jc w:val="both"/>
        <w:rPr>
          <w:rFonts w:ascii="Arial" w:hAnsi="Arial" w:cs="Arial"/>
          <w:b w:val="0"/>
          <w:bCs w:val="0"/>
          <w:szCs w:val="22"/>
          <w:lang w:val="es-ES"/>
        </w:rPr>
      </w:pPr>
      <w:r w:rsidRPr="00C02573">
        <w:rPr>
          <w:rFonts w:ascii="Arial" w:hAnsi="Arial" w:cs="Arial"/>
          <w:b w:val="0"/>
          <w:bCs w:val="0"/>
          <w:szCs w:val="22"/>
          <w:lang w:val="es-ES"/>
        </w:rPr>
        <w:t>El ingreso de Personas en evidente estado de alteración mental.</w:t>
      </w:r>
    </w:p>
    <w:p w:rsidR="00C02573" w:rsidRDefault="00C02573" w:rsidP="00C02573">
      <w:pPr>
        <w:pStyle w:val="font13"/>
        <w:spacing w:before="0" w:after="120"/>
        <w:ind w:left="851"/>
        <w:jc w:val="both"/>
        <w:rPr>
          <w:rFonts w:ascii="Arial" w:hAnsi="Arial" w:cs="Arial"/>
          <w:szCs w:val="22"/>
        </w:rPr>
      </w:pPr>
      <w:bookmarkStart w:id="0" w:name="_GoBack"/>
      <w:bookmarkEnd w:id="0"/>
      <w:r w:rsidRPr="00C02573">
        <w:rPr>
          <w:rFonts w:ascii="Arial" w:hAnsi="Arial" w:cs="Arial"/>
          <w:b w:val="0"/>
          <w:bCs w:val="0"/>
          <w:szCs w:val="22"/>
          <w:lang w:val="es-ES"/>
        </w:rPr>
        <w:lastRenderedPageBreak/>
        <w:t>En caso haya duda sobre el estado de la persona, edad y si porta armas, deberá informar inmediatamente al Administrador. El incumplimiento de esta disposición podrá ser sancionada como falta grave por el empleador.</w:t>
      </w:r>
    </w:p>
    <w:p w:rsidR="00C02573" w:rsidRDefault="00C02573" w:rsidP="00C02573">
      <w:pPr>
        <w:pStyle w:val="Prrafodelista"/>
        <w:spacing w:after="120"/>
        <w:ind w:left="567"/>
        <w:jc w:val="both"/>
        <w:rPr>
          <w:rFonts w:cs="Arial"/>
          <w:b/>
          <w:szCs w:val="22"/>
        </w:rPr>
      </w:pPr>
    </w:p>
    <w:p w:rsidR="006077E8" w:rsidRPr="00063139" w:rsidRDefault="00D85025" w:rsidP="00F744D4">
      <w:pPr>
        <w:pStyle w:val="Prrafodelista"/>
        <w:numPr>
          <w:ilvl w:val="0"/>
          <w:numId w:val="2"/>
        </w:numPr>
        <w:spacing w:after="120"/>
        <w:ind w:left="567"/>
        <w:jc w:val="both"/>
        <w:rPr>
          <w:rFonts w:cs="Arial"/>
          <w:b/>
          <w:szCs w:val="22"/>
        </w:rPr>
      </w:pPr>
      <w:r w:rsidRPr="00063139">
        <w:rPr>
          <w:rFonts w:cs="Arial"/>
          <w:b/>
          <w:szCs w:val="22"/>
        </w:rPr>
        <w:t>DISPOSICIONES COMPLEMETARIAS</w:t>
      </w:r>
    </w:p>
    <w:p w:rsidR="00D85025" w:rsidRPr="00063139" w:rsidRDefault="00D85025" w:rsidP="00F744D4">
      <w:pPr>
        <w:pStyle w:val="Prrafodelista"/>
        <w:spacing w:after="120"/>
        <w:ind w:left="567"/>
        <w:jc w:val="both"/>
        <w:rPr>
          <w:rFonts w:cs="Arial"/>
          <w:szCs w:val="22"/>
        </w:rPr>
      </w:pPr>
    </w:p>
    <w:p w:rsidR="00D85025" w:rsidRPr="00063139" w:rsidRDefault="00D85025" w:rsidP="00F744D4">
      <w:pPr>
        <w:pStyle w:val="Textoindependiente"/>
        <w:numPr>
          <w:ilvl w:val="0"/>
          <w:numId w:val="8"/>
        </w:numPr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 xml:space="preserve">Utilizar la </w:t>
      </w:r>
      <w:r w:rsidRPr="00063139">
        <w:rPr>
          <w:rFonts w:cs="Arial"/>
          <w:b/>
          <w:szCs w:val="22"/>
          <w:u w:val="single"/>
        </w:rPr>
        <w:t>Ficha Técnica</w:t>
      </w:r>
      <w:r w:rsidRPr="00063139">
        <w:rPr>
          <w:rFonts w:cs="Arial"/>
          <w:szCs w:val="22"/>
        </w:rPr>
        <w:t>para sustentar los trabajos correctivos o de verificación (test, jugadas de prueba) que sean efectuadas en máquinas, debiendo completarlo incluyendo los contómetros mecánicos y electrónicos (así no hayan variado), así como de completar correctamente los campo</w:t>
      </w:r>
      <w:r w:rsidR="00B93945">
        <w:rPr>
          <w:rFonts w:cs="Arial"/>
          <w:szCs w:val="22"/>
        </w:rPr>
        <w:t xml:space="preserve">s del formato según sea el caso, debiendo incluir </w:t>
      </w:r>
      <w:r w:rsidR="00E00186">
        <w:rPr>
          <w:rFonts w:cs="Arial"/>
          <w:szCs w:val="22"/>
        </w:rPr>
        <w:t>fecha y hora.</w:t>
      </w:r>
    </w:p>
    <w:p w:rsidR="00D85025" w:rsidRPr="00063139" w:rsidRDefault="00D85025" w:rsidP="00F744D4">
      <w:pPr>
        <w:pStyle w:val="Textoindependiente"/>
        <w:numPr>
          <w:ilvl w:val="0"/>
          <w:numId w:val="8"/>
        </w:numPr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Mantener una presentación impecable y buen arreglo personal durante sus labores en Sala. Asimismo, trabajar puntualmente en el horario señalado por la Gerencia Técnica portando su respectiva Hoja de Ruta.</w:t>
      </w:r>
    </w:p>
    <w:p w:rsidR="00D85025" w:rsidRPr="00063139" w:rsidRDefault="00D85025" w:rsidP="00F744D4">
      <w:pPr>
        <w:pStyle w:val="Textoindependiente"/>
        <w:numPr>
          <w:ilvl w:val="0"/>
          <w:numId w:val="8"/>
        </w:numPr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Mantener una actitud servicial en todo momento con los clientes; no entrando en discusiones bajo ningún punto de vista.</w:t>
      </w:r>
    </w:p>
    <w:p w:rsidR="00D85025" w:rsidRDefault="00D85025" w:rsidP="00F744D4">
      <w:pPr>
        <w:pStyle w:val="Textoindependiente"/>
        <w:numPr>
          <w:ilvl w:val="0"/>
          <w:numId w:val="8"/>
        </w:numPr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Mantener una actitud proactiva, presentando siempre ideas que permitan mejorar la Sala, así como preocuparse por realizar un trabajo minucioso. De igual forma, deberá conducirse con honestidad y transparencia en todo momento.</w:t>
      </w:r>
    </w:p>
    <w:p w:rsidR="00A71693" w:rsidRPr="00A71693" w:rsidRDefault="00A71693" w:rsidP="00A71693">
      <w:pPr>
        <w:pStyle w:val="Textoindependiente"/>
        <w:numPr>
          <w:ilvl w:val="0"/>
          <w:numId w:val="8"/>
        </w:numPr>
        <w:jc w:val="both"/>
        <w:rPr>
          <w:rFonts w:cs="Arial"/>
          <w:szCs w:val="22"/>
        </w:rPr>
      </w:pPr>
      <w:r w:rsidRPr="00A71693">
        <w:rPr>
          <w:rFonts w:cs="Arial"/>
          <w:szCs w:val="22"/>
        </w:rPr>
        <w:t xml:space="preserve">Ante cualquier actividad que implique gastos, los colaboradores están obligados de buscar el beneficio y ahorro  para la empresa. </w:t>
      </w:r>
    </w:p>
    <w:p w:rsidR="000C6621" w:rsidRPr="00A71693" w:rsidRDefault="00A71693" w:rsidP="00A71693">
      <w:pPr>
        <w:pStyle w:val="Textoindependiente"/>
        <w:numPr>
          <w:ilvl w:val="0"/>
          <w:numId w:val="8"/>
        </w:numPr>
        <w:jc w:val="both"/>
        <w:rPr>
          <w:rFonts w:cs="Arial"/>
          <w:szCs w:val="22"/>
        </w:rPr>
      </w:pPr>
      <w:r w:rsidRPr="00A71693">
        <w:rPr>
          <w:rFonts w:cs="Arial"/>
          <w:szCs w:val="22"/>
        </w:rPr>
        <w:t>Las demás funciones que sin estar expresadas se desprendan como inherentes al cargo.</w:t>
      </w:r>
    </w:p>
    <w:p w:rsidR="00A71693" w:rsidRPr="00A71693" w:rsidRDefault="00A71693" w:rsidP="00A71693">
      <w:pPr>
        <w:pStyle w:val="font13"/>
        <w:spacing w:before="0" w:after="0"/>
        <w:jc w:val="both"/>
        <w:rPr>
          <w:rFonts w:ascii="Arial" w:hAnsi="Arial" w:cs="Arial"/>
          <w:b w:val="0"/>
          <w:bCs w:val="0"/>
          <w:sz w:val="24"/>
          <w:lang w:val="es-ES"/>
        </w:rPr>
      </w:pPr>
    </w:p>
    <w:p w:rsidR="00D85025" w:rsidRPr="00063139" w:rsidRDefault="00D85025" w:rsidP="00F744D4">
      <w:pPr>
        <w:pStyle w:val="Textoindependiente"/>
        <w:ind w:left="360"/>
        <w:jc w:val="both"/>
        <w:rPr>
          <w:rFonts w:cs="Arial"/>
          <w:b/>
          <w:szCs w:val="22"/>
        </w:rPr>
      </w:pPr>
      <w:r w:rsidRPr="00063139">
        <w:rPr>
          <w:rFonts w:cs="Arial"/>
          <w:b/>
          <w:szCs w:val="22"/>
        </w:rPr>
        <w:t>Restricciones en Concesionarios</w:t>
      </w:r>
    </w:p>
    <w:p w:rsidR="00D85025" w:rsidRPr="00063139" w:rsidRDefault="00D85025" w:rsidP="00F744D4">
      <w:pPr>
        <w:pStyle w:val="Textoindependiente"/>
        <w:numPr>
          <w:ilvl w:val="0"/>
          <w:numId w:val="8"/>
        </w:numPr>
        <w:jc w:val="both"/>
        <w:rPr>
          <w:rFonts w:cs="Arial"/>
          <w:szCs w:val="22"/>
        </w:rPr>
      </w:pPr>
      <w:r w:rsidRPr="00E00186">
        <w:rPr>
          <w:rFonts w:cs="Arial"/>
          <w:szCs w:val="22"/>
          <w:u w:val="single"/>
        </w:rPr>
        <w:t>Con relación a las máquinas de concesionarios están restringidas las reparaciones y/o jugadas de prueba</w:t>
      </w:r>
      <w:r w:rsidRPr="00063139">
        <w:rPr>
          <w:rFonts w:cs="Arial"/>
          <w:szCs w:val="22"/>
        </w:rPr>
        <w:t>, previa autorización y/o coordinación con la Gerencia Técnica.</w:t>
      </w:r>
    </w:p>
    <w:p w:rsidR="00D85025" w:rsidRPr="00063139" w:rsidRDefault="00D85025" w:rsidP="00F744D4">
      <w:pPr>
        <w:pStyle w:val="Textoindependiente"/>
        <w:numPr>
          <w:ilvl w:val="0"/>
          <w:numId w:val="8"/>
        </w:numPr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Sólo deben reportar las fallas y /o desperfectos que ocurra con estas máquinas a través de las Fichas técnicas y el Visto Bueno del Administrador, informando al Supervisor Técnico de Zona.</w:t>
      </w:r>
    </w:p>
    <w:p w:rsidR="000C6621" w:rsidRPr="00063139" w:rsidRDefault="000C6621" w:rsidP="00F744D4">
      <w:pPr>
        <w:pStyle w:val="Textoindependiente"/>
        <w:ind w:firstLine="360"/>
        <w:jc w:val="both"/>
        <w:rPr>
          <w:rFonts w:cs="Arial"/>
          <w:b/>
          <w:szCs w:val="22"/>
        </w:rPr>
      </w:pPr>
    </w:p>
    <w:p w:rsidR="00D85025" w:rsidRPr="00063139" w:rsidRDefault="00D85025" w:rsidP="00F744D4">
      <w:pPr>
        <w:pStyle w:val="Textoindependiente"/>
        <w:ind w:firstLine="360"/>
        <w:jc w:val="both"/>
        <w:rPr>
          <w:rFonts w:cs="Arial"/>
          <w:szCs w:val="22"/>
        </w:rPr>
      </w:pPr>
      <w:r w:rsidRPr="00063139">
        <w:rPr>
          <w:rFonts w:cs="Arial"/>
          <w:b/>
          <w:szCs w:val="22"/>
        </w:rPr>
        <w:t>Directiva de Control de Repuestos:</w:t>
      </w:r>
    </w:p>
    <w:p w:rsidR="00D85025" w:rsidRPr="00063139" w:rsidRDefault="00D85025" w:rsidP="000C6621">
      <w:pPr>
        <w:pStyle w:val="Textoindependiente"/>
        <w:ind w:left="20" w:firstLine="340"/>
        <w:jc w:val="both"/>
        <w:rPr>
          <w:rFonts w:cs="Arial"/>
          <w:i/>
          <w:szCs w:val="22"/>
          <w:u w:val="single"/>
        </w:rPr>
      </w:pPr>
      <w:r w:rsidRPr="00063139">
        <w:rPr>
          <w:rFonts w:cs="Arial"/>
          <w:i/>
          <w:szCs w:val="22"/>
          <w:u w:val="single"/>
        </w:rPr>
        <w:t>Repuestos Nuevos</w:t>
      </w:r>
    </w:p>
    <w:p w:rsidR="00D85025" w:rsidRPr="00063139" w:rsidRDefault="00D85025" w:rsidP="00F744D4">
      <w:pPr>
        <w:pStyle w:val="Textoindependiente"/>
        <w:numPr>
          <w:ilvl w:val="0"/>
          <w:numId w:val="8"/>
        </w:numPr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El Técnico en coordinación con el Administrador podrá adquirir repuestos de menor cuantía (fluorescentes, arrancadores, etc.) por falta de stock en Almacén Central a través del fondo de caja, con autorización del Supervisor Técnico de Zona. Posterior a la compra, el Administrador solicitará el Código de Gastos al Supervisor Técnico que le corresponda.</w:t>
      </w:r>
    </w:p>
    <w:p w:rsidR="00D85025" w:rsidRPr="00063139" w:rsidRDefault="00D85025" w:rsidP="00F744D4">
      <w:pPr>
        <w:pStyle w:val="Textoindependiente"/>
        <w:numPr>
          <w:ilvl w:val="0"/>
          <w:numId w:val="8"/>
        </w:numPr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 xml:space="preserve">El Técnico coordinará con el Administrador de Sala los repuestos necesarios a utilizar en el mantenimiento y reparación de maquinas de sala para que sean </w:t>
      </w:r>
      <w:r w:rsidRPr="00063139">
        <w:rPr>
          <w:rFonts w:cs="Arial"/>
          <w:szCs w:val="22"/>
        </w:rPr>
        <w:lastRenderedPageBreak/>
        <w:t xml:space="preserve">solicitados por el Administrador de Sala, mediante correo electrónico (Salas de Provincia) dirección: </w:t>
      </w:r>
      <w:hyperlink r:id="rId8" w:history="1">
        <w:r w:rsidRPr="00063139">
          <w:rPr>
            <w:rStyle w:val="Hipervnculo"/>
            <w:rFonts w:cs="Arial"/>
            <w:color w:val="auto"/>
            <w:szCs w:val="22"/>
          </w:rPr>
          <w:t>tecnicos1@carolinaperu.com</w:t>
        </w:r>
      </w:hyperlink>
      <w:r w:rsidRPr="00063139">
        <w:rPr>
          <w:rFonts w:cs="Arial"/>
          <w:szCs w:val="22"/>
        </w:rPr>
        <w:t xml:space="preserve"> y vía formato establecido (Salas Lima) al Almacén con copia a Auditoría Interna, Contraloría de Operaciones y Gerencia Técnica, para su despacho  previo visto bueno de la Gerencia Técnica. Luego, el Administrador deberá verificar la instalación de los repuestos adquiridos para cada máquina de acuerdo a la nota de pedido solicitada.</w:t>
      </w:r>
    </w:p>
    <w:p w:rsidR="000C6621" w:rsidRPr="00063139" w:rsidRDefault="000C6621" w:rsidP="00F744D4">
      <w:pPr>
        <w:pStyle w:val="Textoindependiente"/>
        <w:jc w:val="both"/>
        <w:rPr>
          <w:rFonts w:cs="Arial"/>
          <w:b/>
          <w:i/>
          <w:szCs w:val="22"/>
        </w:rPr>
      </w:pPr>
    </w:p>
    <w:p w:rsidR="00D85025" w:rsidRPr="00063139" w:rsidRDefault="00D85025" w:rsidP="000C6621">
      <w:pPr>
        <w:pStyle w:val="Textoindependiente"/>
        <w:ind w:firstLine="360"/>
        <w:jc w:val="both"/>
        <w:rPr>
          <w:rFonts w:cs="Arial"/>
          <w:i/>
          <w:szCs w:val="22"/>
          <w:u w:val="single"/>
        </w:rPr>
      </w:pPr>
      <w:r w:rsidRPr="00063139">
        <w:rPr>
          <w:rFonts w:cs="Arial"/>
          <w:i/>
          <w:szCs w:val="22"/>
          <w:u w:val="single"/>
        </w:rPr>
        <w:t>Repuestos Usados</w:t>
      </w:r>
    </w:p>
    <w:p w:rsidR="00D85025" w:rsidRPr="00063139" w:rsidRDefault="00D85025" w:rsidP="00F744D4">
      <w:pPr>
        <w:pStyle w:val="Textoindependiente"/>
        <w:numPr>
          <w:ilvl w:val="0"/>
          <w:numId w:val="8"/>
        </w:numPr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El Administrador y el Técnico deberán realizar un inventario de todos los repuestos utilizados como de los excedentes que hubieran en Sala. Los mismos, deberán ser enviados mediante una Guía de Remisión e informar por correo al área de Almacén con copia a Auditoría Interna, Gerencia Técnica y Contraloría de Operaciones.</w:t>
      </w:r>
    </w:p>
    <w:p w:rsidR="00D85025" w:rsidRPr="00063139" w:rsidRDefault="00D85025" w:rsidP="00F744D4">
      <w:pPr>
        <w:pStyle w:val="Textoindependiente"/>
        <w:ind w:left="303"/>
        <w:jc w:val="both"/>
        <w:rPr>
          <w:rFonts w:cs="Arial"/>
          <w:i/>
          <w:szCs w:val="22"/>
          <w:u w:val="single"/>
        </w:rPr>
      </w:pPr>
      <w:r w:rsidRPr="00063139">
        <w:rPr>
          <w:rFonts w:cs="Arial"/>
          <w:szCs w:val="22"/>
        </w:rPr>
        <w:br/>
      </w:r>
      <w:r w:rsidRPr="00063139">
        <w:rPr>
          <w:rFonts w:cs="Arial"/>
          <w:i/>
          <w:szCs w:val="22"/>
          <w:u w:val="single"/>
        </w:rPr>
        <w:t>Facultades de Auditoría Interna respecto a Repuestos</w:t>
      </w:r>
    </w:p>
    <w:p w:rsidR="00D85025" w:rsidRPr="00063139" w:rsidRDefault="00D85025" w:rsidP="00F744D4">
      <w:pPr>
        <w:pStyle w:val="Textoindependiente"/>
        <w:numPr>
          <w:ilvl w:val="0"/>
          <w:numId w:val="8"/>
        </w:numPr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El área de Auditoría Interna estará facultada de realizar inventarios sorpresivos de repuestos y elaborará las actas respectivas. Asimismo, estará facultada para recoger de las Salas los repuestos nuevos y/o usados para entregarlos al área de Almacén previa acta firmada por el Administrador de día, de noche y del Técnico de Sala.</w:t>
      </w:r>
    </w:p>
    <w:p w:rsidR="000C6621" w:rsidRPr="00063139" w:rsidRDefault="000C6621" w:rsidP="000C6621">
      <w:pPr>
        <w:pStyle w:val="Textoindependiente"/>
        <w:ind w:left="720"/>
        <w:jc w:val="both"/>
        <w:rPr>
          <w:rFonts w:cs="Arial"/>
          <w:szCs w:val="22"/>
        </w:rPr>
      </w:pPr>
    </w:p>
    <w:p w:rsidR="00D85025" w:rsidRPr="00063139" w:rsidRDefault="00D85025" w:rsidP="00F744D4">
      <w:pPr>
        <w:pStyle w:val="Textoindependiente"/>
        <w:ind w:left="303"/>
        <w:jc w:val="both"/>
        <w:rPr>
          <w:rFonts w:cs="Arial"/>
          <w:b/>
          <w:szCs w:val="22"/>
        </w:rPr>
      </w:pPr>
      <w:r w:rsidRPr="00063139">
        <w:rPr>
          <w:rFonts w:cs="Arial"/>
          <w:b/>
          <w:szCs w:val="22"/>
        </w:rPr>
        <w:t>Casos de Robo y/o Apropiación Ilícita</w:t>
      </w:r>
    </w:p>
    <w:p w:rsidR="00D85025" w:rsidRPr="00063139" w:rsidRDefault="00D85025" w:rsidP="00F744D4">
      <w:pPr>
        <w:pStyle w:val="Textoindependiente"/>
        <w:numPr>
          <w:ilvl w:val="0"/>
          <w:numId w:val="8"/>
        </w:numPr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En caso de robo y/o apropiación ilícita comprobada por parte del personal que labora en sala, de dinero, productos materiales, bienes de la empresa y/o que estén bajo su custodia o responsabilidad, el personal involucrado deberá devolver el justiprecio o resarcir el bien, haciéndose la empresa cobro y autorizando el trabajador a ser descontado de sus ingresos.</w:t>
      </w:r>
    </w:p>
    <w:p w:rsidR="00D85025" w:rsidRPr="00063139" w:rsidRDefault="00D85025" w:rsidP="000C6621">
      <w:pPr>
        <w:pStyle w:val="Textoindependiente"/>
        <w:spacing w:after="0"/>
        <w:jc w:val="both"/>
        <w:rPr>
          <w:rFonts w:cs="Arial"/>
          <w:szCs w:val="22"/>
        </w:rPr>
      </w:pPr>
    </w:p>
    <w:p w:rsidR="000C6621" w:rsidRPr="00063139" w:rsidRDefault="000C6621" w:rsidP="000C6621">
      <w:pPr>
        <w:pStyle w:val="Textoindependiente"/>
        <w:spacing w:after="0"/>
        <w:jc w:val="both"/>
        <w:rPr>
          <w:rFonts w:cs="Arial"/>
          <w:szCs w:val="22"/>
        </w:rPr>
      </w:pPr>
    </w:p>
    <w:p w:rsidR="00D85025" w:rsidRPr="00063139" w:rsidRDefault="00520A4B" w:rsidP="00F744D4">
      <w:pPr>
        <w:pStyle w:val="Prrafodelista"/>
        <w:numPr>
          <w:ilvl w:val="0"/>
          <w:numId w:val="2"/>
        </w:numPr>
        <w:spacing w:after="120"/>
        <w:ind w:left="567"/>
        <w:jc w:val="both"/>
        <w:rPr>
          <w:rFonts w:cs="Arial"/>
          <w:b/>
          <w:szCs w:val="22"/>
        </w:rPr>
      </w:pPr>
      <w:r w:rsidRPr="00063139">
        <w:rPr>
          <w:rFonts w:cs="Arial"/>
          <w:b/>
          <w:szCs w:val="22"/>
        </w:rPr>
        <w:t>PROHIBICIONES</w:t>
      </w:r>
    </w:p>
    <w:p w:rsidR="00520A4B" w:rsidRPr="00063139" w:rsidRDefault="00520A4B" w:rsidP="000C6621">
      <w:pPr>
        <w:numPr>
          <w:ilvl w:val="0"/>
          <w:numId w:val="9"/>
        </w:numPr>
        <w:tabs>
          <w:tab w:val="clear" w:pos="360"/>
          <w:tab w:val="left" w:pos="851"/>
        </w:tabs>
        <w:spacing w:after="120"/>
        <w:ind w:left="851" w:hanging="425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Retirarse de la Sala o Área sin conocimiento del Administrador y/o encargado de Sala en su ausencia o del Supervisor de Taller según corresponda.</w:t>
      </w:r>
    </w:p>
    <w:p w:rsidR="00520A4B" w:rsidRPr="00063139" w:rsidRDefault="00520A4B" w:rsidP="000C6621">
      <w:pPr>
        <w:numPr>
          <w:ilvl w:val="0"/>
          <w:numId w:val="9"/>
        </w:numPr>
        <w:tabs>
          <w:tab w:val="clear" w:pos="360"/>
          <w:tab w:val="left" w:pos="851"/>
        </w:tabs>
        <w:spacing w:after="120"/>
        <w:ind w:left="851" w:hanging="425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Abrir las máquinas y/o retirar repuestos sin la autorización del Administrador o del Supervisor de Taller según corresponda.</w:t>
      </w:r>
    </w:p>
    <w:p w:rsidR="00520A4B" w:rsidRPr="00063139" w:rsidRDefault="00520A4B" w:rsidP="000C6621">
      <w:pPr>
        <w:numPr>
          <w:ilvl w:val="0"/>
          <w:numId w:val="9"/>
        </w:numPr>
        <w:tabs>
          <w:tab w:val="clear" w:pos="360"/>
          <w:tab w:val="left" w:pos="851"/>
        </w:tabs>
        <w:spacing w:after="120"/>
        <w:ind w:left="851" w:hanging="425"/>
        <w:jc w:val="both"/>
        <w:rPr>
          <w:rFonts w:cs="Arial"/>
        </w:rPr>
      </w:pPr>
      <w:r w:rsidRPr="00063139">
        <w:rPr>
          <w:rFonts w:cs="Arial"/>
        </w:rPr>
        <w:t>Dormirse durante su horario de trabajo reglamentario.</w:t>
      </w:r>
    </w:p>
    <w:p w:rsidR="00520A4B" w:rsidRPr="00063139" w:rsidRDefault="00520A4B" w:rsidP="000C6621">
      <w:pPr>
        <w:numPr>
          <w:ilvl w:val="0"/>
          <w:numId w:val="9"/>
        </w:numPr>
        <w:tabs>
          <w:tab w:val="clear" w:pos="360"/>
          <w:tab w:val="left" w:pos="851"/>
        </w:tabs>
        <w:spacing w:after="120"/>
        <w:ind w:left="851" w:hanging="425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 xml:space="preserve">Realizar pre-conteos sin previa autorización de la Gerencia de </w:t>
      </w:r>
      <w:r w:rsidR="00C25CE7" w:rsidRPr="00063139">
        <w:rPr>
          <w:rFonts w:cs="Arial"/>
          <w:szCs w:val="22"/>
        </w:rPr>
        <w:t>Análisis</w:t>
      </w:r>
      <w:r w:rsidRPr="00063139">
        <w:rPr>
          <w:rFonts w:cs="Arial"/>
          <w:szCs w:val="22"/>
        </w:rPr>
        <w:t xml:space="preserve"> de </w:t>
      </w:r>
      <w:r w:rsidR="00C25CE7" w:rsidRPr="00063139">
        <w:rPr>
          <w:rFonts w:cs="Arial"/>
          <w:szCs w:val="22"/>
        </w:rPr>
        <w:t xml:space="preserve">Producción y </w:t>
      </w:r>
      <w:r w:rsidRPr="00063139">
        <w:rPr>
          <w:rFonts w:cs="Arial"/>
          <w:szCs w:val="22"/>
        </w:rPr>
        <w:t>Diferencias.</w:t>
      </w:r>
    </w:p>
    <w:p w:rsidR="00520A4B" w:rsidRPr="00063139" w:rsidRDefault="00520A4B" w:rsidP="000C6621">
      <w:pPr>
        <w:numPr>
          <w:ilvl w:val="0"/>
          <w:numId w:val="9"/>
        </w:numPr>
        <w:tabs>
          <w:tab w:val="clear" w:pos="360"/>
          <w:tab w:val="left" w:pos="851"/>
        </w:tabs>
        <w:spacing w:after="120"/>
        <w:ind w:left="851" w:hanging="425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 xml:space="preserve">Realizar </w:t>
      </w:r>
      <w:proofErr w:type="spellStart"/>
      <w:r w:rsidRPr="00063139">
        <w:rPr>
          <w:rFonts w:cs="Arial"/>
          <w:szCs w:val="22"/>
        </w:rPr>
        <w:t>Ram</w:t>
      </w:r>
      <w:proofErr w:type="spellEnd"/>
      <w:r w:rsidRPr="00063139">
        <w:rPr>
          <w:rFonts w:cs="Arial"/>
          <w:szCs w:val="22"/>
        </w:rPr>
        <w:t xml:space="preserve"> Clear a las maquinas sin autorización de la Gerencia Técnica; ya sean eventuales o programados.</w:t>
      </w:r>
    </w:p>
    <w:p w:rsidR="00520A4B" w:rsidRPr="00063139" w:rsidRDefault="00520A4B" w:rsidP="000C6621">
      <w:pPr>
        <w:numPr>
          <w:ilvl w:val="0"/>
          <w:numId w:val="9"/>
        </w:numPr>
        <w:tabs>
          <w:tab w:val="clear" w:pos="360"/>
          <w:tab w:val="left" w:pos="851"/>
        </w:tabs>
        <w:spacing w:after="120"/>
        <w:ind w:left="851" w:hanging="425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Mantener repuestos en stock en Sala y/o retirarlos sin la Guía de Remisión respectiva.</w:t>
      </w:r>
    </w:p>
    <w:p w:rsidR="00520A4B" w:rsidRPr="00063139" w:rsidRDefault="00520A4B" w:rsidP="000C6621">
      <w:pPr>
        <w:numPr>
          <w:ilvl w:val="0"/>
          <w:numId w:val="9"/>
        </w:numPr>
        <w:tabs>
          <w:tab w:val="clear" w:pos="360"/>
          <w:tab w:val="left" w:pos="851"/>
        </w:tabs>
        <w:spacing w:after="120"/>
        <w:ind w:left="851" w:hanging="425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lastRenderedPageBreak/>
        <w:t>Dormir en el local, durante o fuera de su horario de trabajo.</w:t>
      </w:r>
    </w:p>
    <w:p w:rsidR="00520A4B" w:rsidRPr="00063139" w:rsidRDefault="00520A4B" w:rsidP="000C6621">
      <w:pPr>
        <w:numPr>
          <w:ilvl w:val="0"/>
          <w:numId w:val="9"/>
        </w:numPr>
        <w:tabs>
          <w:tab w:val="clear" w:pos="360"/>
          <w:tab w:val="left" w:pos="851"/>
        </w:tabs>
        <w:spacing w:after="120"/>
        <w:ind w:left="851" w:hanging="425"/>
        <w:jc w:val="both"/>
        <w:rPr>
          <w:rFonts w:cs="Arial"/>
        </w:rPr>
      </w:pPr>
      <w:r w:rsidRPr="00063139">
        <w:rPr>
          <w:rFonts w:cs="Arial"/>
        </w:rPr>
        <w:t>Presentarse al centro de trabajo en estado de ebriedad o con signos evidentes de haber consumido licor u otras sustancias alucinógenas.</w:t>
      </w:r>
    </w:p>
    <w:p w:rsidR="00520A4B" w:rsidRPr="00063139" w:rsidRDefault="00520A4B" w:rsidP="000C6621">
      <w:pPr>
        <w:numPr>
          <w:ilvl w:val="0"/>
          <w:numId w:val="9"/>
        </w:numPr>
        <w:tabs>
          <w:tab w:val="clear" w:pos="360"/>
          <w:tab w:val="left" w:pos="851"/>
        </w:tabs>
        <w:spacing w:after="120"/>
        <w:ind w:left="851" w:hanging="425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Tomar bebidas alcohólicas en el local o taller durante su horario de trabajo.</w:t>
      </w:r>
    </w:p>
    <w:p w:rsidR="00520A4B" w:rsidRPr="00063139" w:rsidRDefault="00520A4B" w:rsidP="000C6621">
      <w:pPr>
        <w:numPr>
          <w:ilvl w:val="0"/>
          <w:numId w:val="9"/>
        </w:numPr>
        <w:tabs>
          <w:tab w:val="clear" w:pos="360"/>
          <w:tab w:val="left" w:pos="851"/>
        </w:tabs>
        <w:spacing w:after="120"/>
        <w:ind w:left="851" w:hanging="425"/>
        <w:jc w:val="both"/>
        <w:rPr>
          <w:rFonts w:cs="Arial"/>
          <w:szCs w:val="22"/>
        </w:rPr>
      </w:pPr>
      <w:r w:rsidRPr="00E00186">
        <w:rPr>
          <w:rFonts w:cs="Arial"/>
          <w:szCs w:val="22"/>
          <w:u w:val="single"/>
        </w:rPr>
        <w:t>Jugar en las máquinas tragamonedas</w:t>
      </w:r>
      <w:r w:rsidRPr="00063139">
        <w:rPr>
          <w:rFonts w:cs="Arial"/>
          <w:szCs w:val="22"/>
        </w:rPr>
        <w:t xml:space="preserve"> de alguna Sala perteneciente al Grupo Empresarial.</w:t>
      </w:r>
    </w:p>
    <w:p w:rsidR="00520A4B" w:rsidRPr="00063139" w:rsidRDefault="00520A4B" w:rsidP="000C6621">
      <w:pPr>
        <w:numPr>
          <w:ilvl w:val="0"/>
          <w:numId w:val="9"/>
        </w:numPr>
        <w:tabs>
          <w:tab w:val="clear" w:pos="360"/>
          <w:tab w:val="left" w:pos="851"/>
        </w:tabs>
        <w:spacing w:after="120"/>
        <w:ind w:left="851" w:hanging="425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Tomar dinero prestado o adelanto de sueldo de la Sala, sin autorización de Recursos Humanos.</w:t>
      </w:r>
    </w:p>
    <w:p w:rsidR="00520A4B" w:rsidRPr="00063139" w:rsidRDefault="00520A4B" w:rsidP="000C6621">
      <w:pPr>
        <w:numPr>
          <w:ilvl w:val="0"/>
          <w:numId w:val="9"/>
        </w:numPr>
        <w:tabs>
          <w:tab w:val="clear" w:pos="360"/>
          <w:tab w:val="left" w:pos="851"/>
        </w:tabs>
        <w:spacing w:after="120"/>
        <w:ind w:left="851" w:hanging="425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Conversar o recibir visitas personales en la Sala, salvo excepciones autorizadas por el Administrador y la Gerencia Técnica.</w:t>
      </w:r>
    </w:p>
    <w:p w:rsidR="00F744D4" w:rsidRPr="00063139" w:rsidRDefault="00F744D4" w:rsidP="000C6621">
      <w:pPr>
        <w:numPr>
          <w:ilvl w:val="0"/>
          <w:numId w:val="9"/>
        </w:numPr>
        <w:tabs>
          <w:tab w:val="clear" w:pos="360"/>
          <w:tab w:val="left" w:pos="851"/>
        </w:tabs>
        <w:spacing w:after="120"/>
        <w:ind w:left="851" w:hanging="425"/>
        <w:jc w:val="both"/>
        <w:rPr>
          <w:rFonts w:cs="Arial"/>
        </w:rPr>
      </w:pPr>
      <w:r w:rsidRPr="00063139">
        <w:rPr>
          <w:rFonts w:cs="Arial"/>
        </w:rPr>
        <w:t>Relacionarse o tener un vínculo sentimental con sus compañeros de trabajo o con los clientes, que afecten las relaciones laborales o comerciales en su centro de trabajo.</w:t>
      </w:r>
    </w:p>
    <w:p w:rsidR="00F744D4" w:rsidRPr="00063139" w:rsidRDefault="00F744D4" w:rsidP="000C6621">
      <w:pPr>
        <w:numPr>
          <w:ilvl w:val="0"/>
          <w:numId w:val="9"/>
        </w:numPr>
        <w:tabs>
          <w:tab w:val="clear" w:pos="360"/>
          <w:tab w:val="left" w:pos="851"/>
        </w:tabs>
        <w:spacing w:after="120"/>
        <w:ind w:left="851" w:hanging="425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Utilizar el local de la empresa para fines personales.</w:t>
      </w:r>
    </w:p>
    <w:p w:rsidR="00520A4B" w:rsidRPr="00063139" w:rsidRDefault="00520A4B" w:rsidP="000C6621">
      <w:pPr>
        <w:numPr>
          <w:ilvl w:val="0"/>
          <w:numId w:val="9"/>
        </w:numPr>
        <w:tabs>
          <w:tab w:val="clear" w:pos="360"/>
          <w:tab w:val="left" w:pos="851"/>
        </w:tabs>
        <w:spacing w:after="120"/>
        <w:ind w:left="851" w:hanging="425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Utilizar algún material y/o formatos de sala para fines diferentes a los indicados.</w:t>
      </w:r>
    </w:p>
    <w:p w:rsidR="00520A4B" w:rsidRPr="00063139" w:rsidRDefault="00520A4B" w:rsidP="000C6621">
      <w:pPr>
        <w:numPr>
          <w:ilvl w:val="0"/>
          <w:numId w:val="9"/>
        </w:numPr>
        <w:tabs>
          <w:tab w:val="clear" w:pos="360"/>
          <w:tab w:val="left" w:pos="851"/>
        </w:tabs>
        <w:spacing w:after="120"/>
        <w:ind w:left="851" w:hanging="425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Hacer uso de los artefactos, premios y degustaciones de Sala para fines personales.</w:t>
      </w:r>
    </w:p>
    <w:p w:rsidR="00520A4B" w:rsidRPr="00063139" w:rsidRDefault="00520A4B" w:rsidP="000C6621">
      <w:pPr>
        <w:numPr>
          <w:ilvl w:val="0"/>
          <w:numId w:val="9"/>
        </w:numPr>
        <w:tabs>
          <w:tab w:val="clear" w:pos="360"/>
          <w:tab w:val="left" w:pos="851"/>
        </w:tabs>
        <w:spacing w:after="120"/>
        <w:ind w:left="851" w:hanging="425"/>
        <w:jc w:val="both"/>
        <w:rPr>
          <w:rFonts w:cs="Arial"/>
          <w:bCs/>
          <w:szCs w:val="22"/>
        </w:rPr>
      </w:pPr>
      <w:r w:rsidRPr="00063139">
        <w:rPr>
          <w:rFonts w:cs="Arial"/>
          <w:bCs/>
          <w:szCs w:val="22"/>
        </w:rPr>
        <w:t>Comprar o vender artículos dentro del local.</w:t>
      </w:r>
    </w:p>
    <w:p w:rsidR="00F744D4" w:rsidRPr="00063139" w:rsidRDefault="00F744D4" w:rsidP="000C6621">
      <w:pPr>
        <w:numPr>
          <w:ilvl w:val="0"/>
          <w:numId w:val="9"/>
        </w:numPr>
        <w:tabs>
          <w:tab w:val="clear" w:pos="360"/>
          <w:tab w:val="left" w:pos="851"/>
        </w:tabs>
        <w:spacing w:after="120"/>
        <w:ind w:left="851" w:hanging="425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Instalar software, programas de cómputo, bajar música o cualquier información de Internet, de interés personal, chatear; en las computadoras de la empresa, sin autorización del jefe del área.</w:t>
      </w:r>
    </w:p>
    <w:p w:rsidR="00F744D4" w:rsidRPr="00063139" w:rsidRDefault="00F744D4" w:rsidP="000C6621">
      <w:pPr>
        <w:numPr>
          <w:ilvl w:val="0"/>
          <w:numId w:val="9"/>
        </w:numPr>
        <w:tabs>
          <w:tab w:val="clear" w:pos="360"/>
          <w:tab w:val="left" w:pos="851"/>
        </w:tabs>
        <w:spacing w:after="120"/>
        <w:ind w:left="851" w:hanging="425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Usar los medios de comunicación telefónicos, Internet, Correo electrónico, Chat para beneficio propio y no para la ejecución de sus funciones.</w:t>
      </w:r>
    </w:p>
    <w:p w:rsidR="00F744D4" w:rsidRPr="00063139" w:rsidRDefault="00F744D4" w:rsidP="000C6621">
      <w:pPr>
        <w:numPr>
          <w:ilvl w:val="0"/>
          <w:numId w:val="9"/>
        </w:numPr>
        <w:tabs>
          <w:tab w:val="clear" w:pos="360"/>
          <w:tab w:val="left" w:pos="851"/>
        </w:tabs>
        <w:spacing w:after="120"/>
        <w:ind w:left="851" w:hanging="425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Retirar información en CD, diskettes, escritos u otros medios relacionados a las actividades de su área, sin la autorización de su Jefatura.</w:t>
      </w:r>
    </w:p>
    <w:p w:rsidR="00F744D4" w:rsidRPr="00063139" w:rsidRDefault="00F744D4" w:rsidP="000C6621">
      <w:pPr>
        <w:numPr>
          <w:ilvl w:val="0"/>
          <w:numId w:val="9"/>
        </w:numPr>
        <w:tabs>
          <w:tab w:val="clear" w:pos="360"/>
          <w:tab w:val="left" w:pos="851"/>
        </w:tabs>
        <w:spacing w:after="120"/>
        <w:ind w:left="851" w:hanging="425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Ingresar con computadoras portátiles a la empresa si no cuentan con la autorización de la Gerencia General; así mismo éstas no deben ser conectadas a la red de la Empresa.</w:t>
      </w:r>
    </w:p>
    <w:p w:rsidR="00F744D4" w:rsidRPr="00063139" w:rsidRDefault="00F744D4" w:rsidP="000C6621">
      <w:pPr>
        <w:numPr>
          <w:ilvl w:val="0"/>
          <w:numId w:val="9"/>
        </w:numPr>
        <w:tabs>
          <w:tab w:val="clear" w:pos="360"/>
          <w:tab w:val="left" w:pos="851"/>
        </w:tabs>
        <w:spacing w:after="120"/>
        <w:ind w:left="851" w:hanging="425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Retirar materiales, herramientas y/o implementos asignados al área sin autorización de su Jefatura inmediata y sin guía de remisión.</w:t>
      </w:r>
    </w:p>
    <w:p w:rsidR="00F744D4" w:rsidRPr="00063139" w:rsidRDefault="00F744D4" w:rsidP="000C6621">
      <w:pPr>
        <w:numPr>
          <w:ilvl w:val="0"/>
          <w:numId w:val="9"/>
        </w:numPr>
        <w:tabs>
          <w:tab w:val="clear" w:pos="360"/>
          <w:tab w:val="left" w:pos="851"/>
        </w:tabs>
        <w:spacing w:after="120"/>
        <w:ind w:left="851" w:hanging="425"/>
        <w:jc w:val="both"/>
        <w:rPr>
          <w:rFonts w:cs="Arial"/>
          <w:szCs w:val="22"/>
        </w:rPr>
      </w:pPr>
      <w:r w:rsidRPr="00063139">
        <w:rPr>
          <w:rFonts w:cs="Arial"/>
          <w:szCs w:val="22"/>
        </w:rPr>
        <w:t>Las demás contenidas en el Reglamento Interno de Trabajo.</w:t>
      </w:r>
    </w:p>
    <w:p w:rsidR="00520A4B" w:rsidRPr="00063139" w:rsidRDefault="00520A4B" w:rsidP="00F744D4">
      <w:pPr>
        <w:pStyle w:val="Textoindependiente"/>
        <w:ind w:left="426"/>
        <w:jc w:val="both"/>
        <w:rPr>
          <w:rFonts w:cs="Arial"/>
          <w:b/>
          <w:szCs w:val="22"/>
        </w:rPr>
      </w:pPr>
    </w:p>
    <w:p w:rsidR="00520A4B" w:rsidRPr="00063139" w:rsidRDefault="00520A4B" w:rsidP="00F744D4">
      <w:pPr>
        <w:pStyle w:val="Prrafodelista"/>
        <w:spacing w:after="120"/>
        <w:ind w:left="567"/>
        <w:jc w:val="both"/>
        <w:rPr>
          <w:rFonts w:cs="Arial"/>
          <w:szCs w:val="22"/>
        </w:rPr>
      </w:pPr>
    </w:p>
    <w:sectPr w:rsidR="00520A4B" w:rsidRPr="00063139" w:rsidSect="000C6621">
      <w:headerReference w:type="default" r:id="rId9"/>
      <w:footerReference w:type="default" r:id="rId10"/>
      <w:pgSz w:w="12240" w:h="15840"/>
      <w:pgMar w:top="1843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5D" w:rsidRDefault="00496F5D" w:rsidP="00702E03">
      <w:r>
        <w:separator/>
      </w:r>
    </w:p>
  </w:endnote>
  <w:endnote w:type="continuationSeparator" w:id="0">
    <w:p w:rsidR="00496F5D" w:rsidRDefault="00496F5D" w:rsidP="0070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21"/>
      <w:gridCol w:w="1824"/>
      <w:gridCol w:w="1824"/>
      <w:gridCol w:w="1914"/>
    </w:tblGrid>
    <w:tr w:rsidR="00702E03" w:rsidRPr="00702E03" w:rsidTr="000F1FF6">
      <w:trPr>
        <w:trHeight w:val="353"/>
      </w:trPr>
      <w:tc>
        <w:tcPr>
          <w:tcW w:w="352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FFFFFF"/>
          <w:vAlign w:val="center"/>
        </w:tcPr>
        <w:p w:rsidR="00702E03" w:rsidRPr="00702E03" w:rsidRDefault="00702E03" w:rsidP="000F1FF6">
          <w:pPr>
            <w:pStyle w:val="Encabezado"/>
            <w:snapToGrid w:val="0"/>
            <w:jc w:val="center"/>
            <w:rPr>
              <w:rFonts w:cs="Arial"/>
              <w:sz w:val="12"/>
            </w:rPr>
          </w:pPr>
          <w:r w:rsidRPr="00702E03">
            <w:rPr>
              <w:rFonts w:cs="Arial"/>
              <w:sz w:val="12"/>
            </w:rPr>
            <w:t>Documento elaborado por la Unidad de Organización y Métodos del Área de Capacitación y Desarrollo.</w:t>
          </w:r>
        </w:p>
      </w:tc>
      <w:tc>
        <w:tcPr>
          <w:tcW w:w="1824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702E03" w:rsidRPr="00702E03" w:rsidRDefault="00702E03" w:rsidP="000F1FF6">
          <w:pPr>
            <w:pStyle w:val="Encabezado"/>
            <w:snapToGrid w:val="0"/>
            <w:jc w:val="center"/>
            <w:rPr>
              <w:rFonts w:cs="Arial"/>
              <w:b/>
              <w:bCs/>
              <w:sz w:val="12"/>
            </w:rPr>
          </w:pPr>
          <w:r w:rsidRPr="00702E03">
            <w:rPr>
              <w:rFonts w:cs="Arial"/>
              <w:b/>
              <w:bCs/>
              <w:sz w:val="12"/>
            </w:rPr>
            <w:t>VERSIÓN</w:t>
          </w:r>
        </w:p>
        <w:p w:rsidR="00702E03" w:rsidRPr="00702E03" w:rsidRDefault="00702E03" w:rsidP="000F1FF6">
          <w:pPr>
            <w:pStyle w:val="Encabezado"/>
            <w:jc w:val="center"/>
            <w:rPr>
              <w:rFonts w:cs="Arial"/>
              <w:sz w:val="12"/>
            </w:rPr>
          </w:pPr>
          <w:r w:rsidRPr="00702E03">
            <w:rPr>
              <w:rFonts w:cs="Arial"/>
              <w:sz w:val="12"/>
            </w:rPr>
            <w:t>1.0</w:t>
          </w:r>
        </w:p>
      </w:tc>
      <w:tc>
        <w:tcPr>
          <w:tcW w:w="1824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702E03" w:rsidRPr="00702E03" w:rsidRDefault="00702E03" w:rsidP="000F1FF6">
          <w:pPr>
            <w:pStyle w:val="Encabezado"/>
            <w:snapToGrid w:val="0"/>
            <w:jc w:val="center"/>
            <w:rPr>
              <w:rFonts w:cs="Arial"/>
              <w:b/>
              <w:sz w:val="12"/>
            </w:rPr>
          </w:pPr>
          <w:r w:rsidRPr="00702E03">
            <w:rPr>
              <w:rFonts w:cs="Arial"/>
              <w:b/>
              <w:sz w:val="12"/>
            </w:rPr>
            <w:t>FECHA DE VIGENCIA</w:t>
          </w:r>
        </w:p>
        <w:p w:rsidR="00702E03" w:rsidRPr="00702E03" w:rsidRDefault="00346CB0" w:rsidP="000F1FF6">
          <w:pPr>
            <w:pStyle w:val="Encabezado"/>
            <w:snapToGrid w:val="0"/>
            <w:jc w:val="cen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Marzo</w:t>
          </w:r>
          <w:r w:rsidR="00702E03">
            <w:rPr>
              <w:rFonts w:cs="Arial"/>
              <w:sz w:val="12"/>
            </w:rPr>
            <w:t xml:space="preserve"> 2012</w:t>
          </w:r>
        </w:p>
      </w:tc>
      <w:tc>
        <w:tcPr>
          <w:tcW w:w="191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702E03" w:rsidRPr="00702E03" w:rsidRDefault="00702E03" w:rsidP="000F1FF6">
          <w:pPr>
            <w:pStyle w:val="Encabezado"/>
            <w:snapToGrid w:val="0"/>
            <w:jc w:val="center"/>
            <w:rPr>
              <w:rFonts w:cs="Arial"/>
            </w:rPr>
          </w:pPr>
          <w:r w:rsidRPr="00702E03">
            <w:rPr>
              <w:rStyle w:val="Nmerodepgina"/>
              <w:rFonts w:cs="Arial"/>
              <w:sz w:val="14"/>
            </w:rPr>
            <w:t xml:space="preserve">Página </w:t>
          </w:r>
          <w:r w:rsidR="00F91774" w:rsidRPr="00702E03">
            <w:rPr>
              <w:rStyle w:val="Nmerodepgina"/>
              <w:rFonts w:cs="Arial"/>
              <w:sz w:val="14"/>
            </w:rPr>
            <w:fldChar w:fldCharType="begin"/>
          </w:r>
          <w:r w:rsidRPr="00702E03">
            <w:rPr>
              <w:rStyle w:val="Nmerodepgina"/>
              <w:rFonts w:cs="Arial"/>
              <w:sz w:val="14"/>
            </w:rPr>
            <w:instrText xml:space="preserve"> PAGE </w:instrText>
          </w:r>
          <w:r w:rsidR="00F91774" w:rsidRPr="00702E03">
            <w:rPr>
              <w:rStyle w:val="Nmerodepgina"/>
              <w:rFonts w:cs="Arial"/>
              <w:sz w:val="14"/>
            </w:rPr>
            <w:fldChar w:fldCharType="separate"/>
          </w:r>
          <w:r w:rsidR="00C02573">
            <w:rPr>
              <w:rStyle w:val="Nmerodepgina"/>
              <w:rFonts w:cs="Arial"/>
              <w:noProof/>
              <w:sz w:val="14"/>
            </w:rPr>
            <w:t>7</w:t>
          </w:r>
          <w:r w:rsidR="00F91774" w:rsidRPr="00702E03">
            <w:rPr>
              <w:rStyle w:val="Nmerodepgina"/>
              <w:rFonts w:cs="Arial"/>
              <w:sz w:val="14"/>
            </w:rPr>
            <w:fldChar w:fldCharType="end"/>
          </w:r>
          <w:r w:rsidRPr="00702E03">
            <w:rPr>
              <w:rStyle w:val="Nmerodepgina"/>
              <w:rFonts w:cs="Arial"/>
              <w:sz w:val="14"/>
            </w:rPr>
            <w:t xml:space="preserve"> de </w:t>
          </w:r>
          <w:r w:rsidR="00F91774" w:rsidRPr="00702E03">
            <w:rPr>
              <w:rStyle w:val="Nmerodepgina"/>
              <w:rFonts w:cs="Arial"/>
              <w:sz w:val="14"/>
            </w:rPr>
            <w:fldChar w:fldCharType="begin"/>
          </w:r>
          <w:r w:rsidRPr="00702E03">
            <w:rPr>
              <w:rStyle w:val="Nmerodepgina"/>
              <w:rFonts w:cs="Arial"/>
              <w:sz w:val="14"/>
            </w:rPr>
            <w:instrText xml:space="preserve"> NUMPAGES \*Arabic </w:instrText>
          </w:r>
          <w:r w:rsidR="00F91774" w:rsidRPr="00702E03">
            <w:rPr>
              <w:rStyle w:val="Nmerodepgina"/>
              <w:rFonts w:cs="Arial"/>
              <w:sz w:val="14"/>
            </w:rPr>
            <w:fldChar w:fldCharType="separate"/>
          </w:r>
          <w:r w:rsidR="00C02573">
            <w:rPr>
              <w:rStyle w:val="Nmerodepgina"/>
              <w:rFonts w:cs="Arial"/>
              <w:noProof/>
              <w:sz w:val="14"/>
            </w:rPr>
            <w:t>9</w:t>
          </w:r>
          <w:r w:rsidR="00F91774" w:rsidRPr="00702E03">
            <w:rPr>
              <w:rStyle w:val="Nmerodepgina"/>
              <w:rFonts w:cs="Arial"/>
              <w:sz w:val="14"/>
            </w:rPr>
            <w:fldChar w:fldCharType="end"/>
          </w:r>
        </w:p>
      </w:tc>
    </w:tr>
  </w:tbl>
  <w:p w:rsidR="00702E03" w:rsidRDefault="00702E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5D" w:rsidRDefault="00496F5D" w:rsidP="00702E03">
      <w:r>
        <w:separator/>
      </w:r>
    </w:p>
  </w:footnote>
  <w:footnote w:type="continuationSeparator" w:id="0">
    <w:p w:rsidR="00496F5D" w:rsidRDefault="00496F5D" w:rsidP="00702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5040"/>
      <w:gridCol w:w="1892"/>
    </w:tblGrid>
    <w:tr w:rsidR="00702E03" w:rsidTr="000F1FF6">
      <w:trPr>
        <w:trHeight w:val="519"/>
      </w:trPr>
      <w:tc>
        <w:tcPr>
          <w:tcW w:w="216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FFFFFF"/>
          <w:vAlign w:val="center"/>
        </w:tcPr>
        <w:p w:rsidR="00702E03" w:rsidRDefault="00702E03" w:rsidP="000F1FF6">
          <w:pPr>
            <w:pStyle w:val="Encabezado"/>
            <w:snapToGrid w:val="0"/>
            <w:jc w:val="center"/>
          </w:pPr>
        </w:p>
      </w:tc>
      <w:tc>
        <w:tcPr>
          <w:tcW w:w="504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F3F3F3"/>
          <w:vAlign w:val="center"/>
        </w:tcPr>
        <w:p w:rsidR="00702E03" w:rsidRPr="00702E03" w:rsidRDefault="00702E03" w:rsidP="000F1FF6">
          <w:pPr>
            <w:pStyle w:val="Encabezado"/>
            <w:snapToGrid w:val="0"/>
            <w:jc w:val="center"/>
            <w:rPr>
              <w:rFonts w:cs="Arial"/>
              <w:b/>
              <w:bCs/>
              <w:sz w:val="20"/>
            </w:rPr>
          </w:pPr>
          <w:r w:rsidRPr="00702E03">
            <w:rPr>
              <w:rFonts w:cs="Arial"/>
              <w:b/>
              <w:bCs/>
              <w:sz w:val="20"/>
            </w:rPr>
            <w:t>MANUAL DE ORGANIZACIÓN Y FUNCIONES</w:t>
          </w:r>
        </w:p>
        <w:p w:rsidR="00702E03" w:rsidRPr="00702E03" w:rsidRDefault="00702E03" w:rsidP="00140A3A">
          <w:pPr>
            <w:pStyle w:val="Encabezado"/>
            <w:jc w:val="center"/>
            <w:rPr>
              <w:rFonts w:cs="Arial"/>
            </w:rPr>
          </w:pPr>
          <w:r w:rsidRPr="00702E03">
            <w:rPr>
              <w:rFonts w:cs="Arial"/>
            </w:rPr>
            <w:t xml:space="preserve">TECNICO </w:t>
          </w:r>
        </w:p>
      </w:tc>
      <w:tc>
        <w:tcPr>
          <w:tcW w:w="189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702E03" w:rsidRDefault="00702E03" w:rsidP="000F1FF6">
          <w:pPr>
            <w:pStyle w:val="Encabezado"/>
            <w:snapToGrid w:val="0"/>
            <w:jc w:val="center"/>
            <w:rPr>
              <w:rFonts w:cs="Arial"/>
              <w:b/>
              <w:bCs/>
              <w:sz w:val="20"/>
            </w:rPr>
          </w:pPr>
        </w:p>
      </w:tc>
    </w:tr>
  </w:tbl>
  <w:p w:rsidR="00702E03" w:rsidRDefault="00496F5D">
    <w:pPr>
      <w:pStyle w:val="Encabezado"/>
    </w:pPr>
    <w:r>
      <w:rPr>
        <w:noProof/>
        <w:lang w:eastAsia="es-PE"/>
      </w:rPr>
      <w:pict>
        <v:line id="_x0000_s2049" style="position:absolute;z-index:-251658752;mso-position-horizontal-relative:text;mso-position-vertical-relative:text" from="-.65pt,7.1pt" to="452.5pt,7.1pt" strokeweight=".53mm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1DA565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ourier New" w:hAnsi="Courier New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E2C5FF3"/>
    <w:multiLevelType w:val="hybridMultilevel"/>
    <w:tmpl w:val="3120F160"/>
    <w:lvl w:ilvl="0" w:tplc="89642E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34843"/>
    <w:multiLevelType w:val="hybridMultilevel"/>
    <w:tmpl w:val="FF8EB9E0"/>
    <w:lvl w:ilvl="0" w:tplc="280A0019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280A001B">
      <w:start w:val="1"/>
      <w:numFmt w:val="lowerRoman"/>
      <w:lvlText w:val="%3."/>
      <w:lvlJc w:val="right"/>
      <w:pPr>
        <w:ind w:left="2869" w:hanging="180"/>
      </w:p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>
      <w:start w:val="1"/>
      <w:numFmt w:val="lowerRoman"/>
      <w:lvlText w:val="%6."/>
      <w:lvlJc w:val="right"/>
      <w:pPr>
        <w:ind w:left="5029" w:hanging="180"/>
      </w:pPr>
    </w:lvl>
    <w:lvl w:ilvl="6" w:tplc="280A000F">
      <w:start w:val="1"/>
      <w:numFmt w:val="decimal"/>
      <w:lvlText w:val="%7."/>
      <w:lvlJc w:val="left"/>
      <w:pPr>
        <w:ind w:left="5749" w:hanging="360"/>
      </w:pPr>
    </w:lvl>
    <w:lvl w:ilvl="7" w:tplc="280A0019">
      <w:start w:val="1"/>
      <w:numFmt w:val="lowerLetter"/>
      <w:lvlText w:val="%8."/>
      <w:lvlJc w:val="left"/>
      <w:pPr>
        <w:ind w:left="6469" w:hanging="360"/>
      </w:pPr>
    </w:lvl>
    <w:lvl w:ilvl="8" w:tplc="280A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2BC6D7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45505B49"/>
    <w:multiLevelType w:val="hybridMultilevel"/>
    <w:tmpl w:val="9664F2E2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84324"/>
    <w:multiLevelType w:val="multilevel"/>
    <w:tmpl w:val="5EBE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4A13001A"/>
    <w:multiLevelType w:val="hybridMultilevel"/>
    <w:tmpl w:val="216A3D6C"/>
    <w:lvl w:ilvl="0" w:tplc="280A0019">
      <w:start w:val="1"/>
      <w:numFmt w:val="low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B184B40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12">
    <w:nsid w:val="785A74BB"/>
    <w:multiLevelType w:val="hybridMultilevel"/>
    <w:tmpl w:val="38545042"/>
    <w:lvl w:ilvl="0" w:tplc="80DE5A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F77DD1"/>
    <w:multiLevelType w:val="multilevel"/>
    <w:tmpl w:val="01DA5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ourier New" w:hAnsi="Courier New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E03"/>
    <w:rsid w:val="00044265"/>
    <w:rsid w:val="00063139"/>
    <w:rsid w:val="00064E6A"/>
    <w:rsid w:val="000A1B0A"/>
    <w:rsid w:val="000C6621"/>
    <w:rsid w:val="000C7BF9"/>
    <w:rsid w:val="000E1CD4"/>
    <w:rsid w:val="000E4300"/>
    <w:rsid w:val="00140A3A"/>
    <w:rsid w:val="00291380"/>
    <w:rsid w:val="002C0168"/>
    <w:rsid w:val="002C1209"/>
    <w:rsid w:val="002D251B"/>
    <w:rsid w:val="00323CFE"/>
    <w:rsid w:val="00346CB0"/>
    <w:rsid w:val="003B2FD3"/>
    <w:rsid w:val="00496F5D"/>
    <w:rsid w:val="00520A4B"/>
    <w:rsid w:val="00560DDE"/>
    <w:rsid w:val="006077E8"/>
    <w:rsid w:val="006F1CBD"/>
    <w:rsid w:val="00702E03"/>
    <w:rsid w:val="00841E01"/>
    <w:rsid w:val="00870B1D"/>
    <w:rsid w:val="00957694"/>
    <w:rsid w:val="00985535"/>
    <w:rsid w:val="009B174C"/>
    <w:rsid w:val="00A71693"/>
    <w:rsid w:val="00A800F1"/>
    <w:rsid w:val="00B93945"/>
    <w:rsid w:val="00C02573"/>
    <w:rsid w:val="00C25CE7"/>
    <w:rsid w:val="00C40FC8"/>
    <w:rsid w:val="00C629A5"/>
    <w:rsid w:val="00D4594E"/>
    <w:rsid w:val="00D85025"/>
    <w:rsid w:val="00DA6F5C"/>
    <w:rsid w:val="00E00186"/>
    <w:rsid w:val="00E27041"/>
    <w:rsid w:val="00F56CFF"/>
    <w:rsid w:val="00F744D4"/>
    <w:rsid w:val="00F9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03"/>
    <w:pPr>
      <w:suppressAutoHyphens/>
      <w:spacing w:after="0" w:line="240" w:lineRule="auto"/>
    </w:pPr>
    <w:rPr>
      <w:rFonts w:ascii="Arial" w:eastAsia="Times New Roman" w:hAnsi="Arial" w:cs="Times New Roman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702E03"/>
    <w:pPr>
      <w:keepNext/>
      <w:tabs>
        <w:tab w:val="num" w:pos="432"/>
      </w:tabs>
      <w:ind w:left="432" w:hanging="432"/>
      <w:jc w:val="center"/>
      <w:outlineLvl w:val="0"/>
    </w:pPr>
    <w:rPr>
      <w:rFonts w:cs="Arial"/>
      <w:b/>
      <w:bCs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02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02E03"/>
  </w:style>
  <w:style w:type="paragraph" w:styleId="Piedepgina">
    <w:name w:val="footer"/>
    <w:basedOn w:val="Normal"/>
    <w:link w:val="PiedepginaCar"/>
    <w:uiPriority w:val="99"/>
    <w:unhideWhenUsed/>
    <w:rsid w:val="00702E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E03"/>
  </w:style>
  <w:style w:type="character" w:styleId="Nmerodepgina">
    <w:name w:val="page number"/>
    <w:basedOn w:val="Fuentedeprrafopredeter"/>
    <w:rsid w:val="00702E03"/>
  </w:style>
  <w:style w:type="character" w:customStyle="1" w:styleId="Ttulo1Car">
    <w:name w:val="Título 1 Car"/>
    <w:basedOn w:val="Fuentedeprrafopredeter"/>
    <w:link w:val="Ttulo1"/>
    <w:rsid w:val="00702E03"/>
    <w:rPr>
      <w:rFonts w:ascii="Arial" w:eastAsia="Times New Roman" w:hAnsi="Arial" w:cs="Arial"/>
      <w:b/>
      <w:bCs/>
      <w:szCs w:val="24"/>
      <w:lang w:eastAsia="ar-SA"/>
    </w:rPr>
  </w:style>
  <w:style w:type="paragraph" w:styleId="Sangradetextonormal">
    <w:name w:val="Body Text Indent"/>
    <w:basedOn w:val="Normal"/>
    <w:link w:val="SangradetextonormalCar"/>
    <w:rsid w:val="00702E03"/>
    <w:pPr>
      <w:ind w:left="720" w:firstLine="1"/>
      <w:jc w:val="both"/>
    </w:pPr>
    <w:rPr>
      <w:rFonts w:ascii="Tahoma" w:hAnsi="Tahoma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702E03"/>
    <w:rPr>
      <w:rFonts w:ascii="Tahoma" w:eastAsia="Times New Roman" w:hAnsi="Tahoma" w:cs="Times New Roman"/>
      <w:sz w:val="24"/>
      <w:szCs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C629A5"/>
    <w:pPr>
      <w:ind w:left="720"/>
      <w:contextualSpacing/>
    </w:pPr>
  </w:style>
  <w:style w:type="paragraph" w:customStyle="1" w:styleId="font13">
    <w:name w:val="font13"/>
    <w:basedOn w:val="Normal"/>
    <w:rsid w:val="00DA6F5C"/>
    <w:pPr>
      <w:spacing w:before="280" w:after="280"/>
    </w:pPr>
    <w:rPr>
      <w:rFonts w:ascii="MS Sans Serif" w:hAnsi="MS Sans Serif"/>
      <w:b/>
      <w:bCs/>
      <w:lang w:val="es-P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8502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85025"/>
    <w:rPr>
      <w:rFonts w:ascii="Arial" w:eastAsia="Times New Roman" w:hAnsi="Arial" w:cs="Times New Roman"/>
      <w:szCs w:val="24"/>
      <w:lang w:val="es-ES" w:eastAsia="ar-SA"/>
    </w:rPr>
  </w:style>
  <w:style w:type="character" w:styleId="Hipervnculo">
    <w:name w:val="Hyperlink"/>
    <w:basedOn w:val="Fuentedeprrafopredeter"/>
    <w:rsid w:val="00D85025"/>
    <w:rPr>
      <w:color w:val="0000FF"/>
      <w:u w:val="single"/>
    </w:rPr>
  </w:style>
  <w:style w:type="paragraph" w:customStyle="1" w:styleId="WW-Sangra2detindependiente">
    <w:name w:val="WW-Sangría 2 de t. independiente"/>
    <w:basedOn w:val="Normal"/>
    <w:rsid w:val="00F744D4"/>
    <w:pPr>
      <w:tabs>
        <w:tab w:val="left" w:pos="1169"/>
      </w:tabs>
      <w:overflowPunct w:val="0"/>
      <w:autoSpaceDE w:val="0"/>
      <w:autoSpaceDN w:val="0"/>
      <w:adjustRightInd w:val="0"/>
      <w:ind w:left="1080" w:hanging="540"/>
      <w:jc w:val="both"/>
      <w:textAlignment w:val="baseline"/>
    </w:pPr>
    <w:rPr>
      <w:rFonts w:ascii="Tahoma" w:hAnsi="Tahoma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300"/>
    <w:rPr>
      <w:rFonts w:ascii="Tahoma" w:eastAsia="Times New Roman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s1@carolinaperu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9</Pages>
  <Words>3340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Fiestas</dc:creator>
  <cp:lastModifiedBy>Usuario</cp:lastModifiedBy>
  <cp:revision>23</cp:revision>
  <cp:lastPrinted>2012-04-02T17:59:00Z</cp:lastPrinted>
  <dcterms:created xsi:type="dcterms:W3CDTF">2012-02-27T14:01:00Z</dcterms:created>
  <dcterms:modified xsi:type="dcterms:W3CDTF">2013-07-02T15:06:00Z</dcterms:modified>
</cp:coreProperties>
</file>