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 w:rsidP="00693D18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CARGO</w:t>
            </w:r>
            <w:r w:rsidR="0033624E">
              <w:rPr>
                <w:b/>
                <w:color w:val="FFFFFF" w:themeColor="background1"/>
              </w:rPr>
              <w:t xml:space="preserve"> </w:t>
            </w:r>
          </w:p>
        </w:tc>
      </w:tr>
      <w:tr w:rsidR="00784067" w:rsidTr="00307188">
        <w:tc>
          <w:tcPr>
            <w:tcW w:w="2694" w:type="dxa"/>
          </w:tcPr>
          <w:p w:rsidR="00784067" w:rsidRDefault="00784067">
            <w:r>
              <w:t>NOMBRE</w:t>
            </w:r>
          </w:p>
        </w:tc>
        <w:tc>
          <w:tcPr>
            <w:tcW w:w="6804" w:type="dxa"/>
          </w:tcPr>
          <w:p w:rsidR="00784067" w:rsidRDefault="0033409B" w:rsidP="0033409B">
            <w:pPr>
              <w:rPr>
                <w:b/>
              </w:rPr>
            </w:pPr>
            <w:r>
              <w:rPr>
                <w:b/>
              </w:rPr>
              <w:t xml:space="preserve">SUPERVISOR GENERAL DE </w:t>
            </w:r>
            <w:r w:rsidR="00033AF7">
              <w:rPr>
                <w:b/>
              </w:rPr>
              <w:t>MARKETING</w:t>
            </w:r>
          </w:p>
        </w:tc>
      </w:tr>
      <w:tr w:rsidR="00784067" w:rsidTr="00307188">
        <w:tc>
          <w:tcPr>
            <w:tcW w:w="2694" w:type="dxa"/>
          </w:tcPr>
          <w:p w:rsidR="00784067" w:rsidRDefault="00784067">
            <w:r>
              <w:t>AREA/NEGOCIO</w:t>
            </w:r>
          </w:p>
        </w:tc>
        <w:tc>
          <w:tcPr>
            <w:tcW w:w="6804" w:type="dxa"/>
          </w:tcPr>
          <w:p w:rsidR="00784067" w:rsidRDefault="00784067">
            <w:r>
              <w:rPr>
                <w:b/>
                <w:sz w:val="20"/>
              </w:rPr>
              <w:t>MARKETING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RELACIÓN JERÁRQUICAS</w:t>
            </w:r>
          </w:p>
        </w:tc>
      </w:tr>
      <w:tr w:rsidR="00784067" w:rsidTr="00307188">
        <w:tc>
          <w:tcPr>
            <w:tcW w:w="2694" w:type="dxa"/>
          </w:tcPr>
          <w:p w:rsidR="00784067" w:rsidRDefault="00784067">
            <w:r>
              <w:t>REPORTA A:</w:t>
            </w:r>
          </w:p>
        </w:tc>
        <w:tc>
          <w:tcPr>
            <w:tcW w:w="6804" w:type="dxa"/>
          </w:tcPr>
          <w:p w:rsidR="00784067" w:rsidRDefault="0033409B" w:rsidP="0033409B">
            <w:r>
              <w:t>JEFE DE COORDINADORES DE MARKETING</w:t>
            </w:r>
            <w:r>
              <w:t xml:space="preserve"> - </w:t>
            </w:r>
            <w:r w:rsidR="0024179C">
              <w:t xml:space="preserve">COORDINADOR GENERAL DE </w:t>
            </w:r>
            <w:r w:rsidR="00784067">
              <w:t>MARKETING</w:t>
            </w:r>
            <w:r w:rsidR="0024179C">
              <w:t xml:space="preserve"> </w:t>
            </w:r>
            <w:r>
              <w:t>–– GERENTE DE MARKETING</w:t>
            </w:r>
            <w:r w:rsidR="0024179C">
              <w:t xml:space="preserve"> </w:t>
            </w:r>
          </w:p>
        </w:tc>
      </w:tr>
      <w:tr w:rsidR="00784067" w:rsidTr="00307188">
        <w:tc>
          <w:tcPr>
            <w:tcW w:w="2694" w:type="dxa"/>
          </w:tcPr>
          <w:p w:rsidR="00784067" w:rsidRDefault="00784067">
            <w:r>
              <w:t>SUPERVISA A:</w:t>
            </w:r>
          </w:p>
        </w:tc>
        <w:tc>
          <w:tcPr>
            <w:tcW w:w="6804" w:type="dxa"/>
          </w:tcPr>
          <w:p w:rsidR="00784067" w:rsidRDefault="00784067">
            <w:r>
              <w:t>No ejerce supervisión directa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  <w:color w:val="FFFFFF" w:themeColor="background1"/>
              </w:rPr>
            </w:pPr>
            <w:r w:rsidRPr="005F342E">
              <w:rPr>
                <w:b/>
                <w:color w:val="FFFFFF" w:themeColor="background1"/>
              </w:rPr>
              <w:t>OBJETIVO DEL PUESTO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B11EE9" w:rsidRPr="00033AF7" w:rsidRDefault="0024179C" w:rsidP="0024179C">
            <w:pPr>
              <w:pStyle w:val="Textoindependiente"/>
              <w:spacing w:line="248" w:lineRule="exact"/>
              <w:ind w:right="414"/>
              <w:jc w:val="both"/>
              <w:rPr>
                <w:lang w:val="es-PE"/>
              </w:rPr>
            </w:pPr>
            <w:r>
              <w:t xml:space="preserve">Controlar la ejecución de las </w:t>
            </w:r>
            <w:r w:rsidRPr="00137990">
              <w:rPr>
                <w:lang w:val="es-PE"/>
              </w:rPr>
              <w:t>acciones de</w:t>
            </w:r>
            <w:r>
              <w:rPr>
                <w:lang w:val="es-PE"/>
              </w:rPr>
              <w:t xml:space="preserve">l plan de </w:t>
            </w:r>
            <w:r w:rsidRPr="00137990">
              <w:rPr>
                <w:lang w:val="es-PE"/>
              </w:rPr>
              <w:t>Marketing</w:t>
            </w:r>
            <w:r>
              <w:rPr>
                <w:lang w:val="es-PE"/>
              </w:rPr>
              <w:t xml:space="preserve"> de cada Coordinador de marketing. Reportando preventivamente a superiores cualquier desviación de cumplimiento para la toma de acción.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FUNCIONES GENERALES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</w:t>
            </w:r>
            <w:r w:rsidR="003C1573" w:rsidRPr="00EB7DE0">
              <w:rPr>
                <w:rFonts w:cs="Arial"/>
              </w:rPr>
              <w:t xml:space="preserve">obligatoriamente </w:t>
            </w:r>
            <w:r w:rsidR="00B4209C" w:rsidRPr="00EB7DE0">
              <w:rPr>
                <w:rFonts w:cs="Arial"/>
              </w:rPr>
              <w:t xml:space="preserve">y bajo responsabilidad </w:t>
            </w:r>
            <w:r w:rsidR="003C1573" w:rsidRPr="00EB7DE0">
              <w:rPr>
                <w:rFonts w:cs="Arial"/>
              </w:rPr>
              <w:t xml:space="preserve">todas </w:t>
            </w:r>
            <w:r w:rsidRPr="00EB7DE0">
              <w:rPr>
                <w:rFonts w:cs="Arial"/>
              </w:rPr>
              <w:t>las normas</w:t>
            </w:r>
            <w:r w:rsidR="00B4209C" w:rsidRPr="00EB7DE0">
              <w:rPr>
                <w:rFonts w:cs="Arial"/>
              </w:rPr>
              <w:t>, procedimientos</w:t>
            </w:r>
            <w:r w:rsidRPr="00EB7DE0">
              <w:rPr>
                <w:rFonts w:cs="Arial"/>
              </w:rPr>
              <w:t xml:space="preserve"> y dispositivos generales establecidos por la Empresa en forma diaria, con eficiencia y efectividad necesarias.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Cumplir con los reglamentos internos, Reglamento Interno de Trabajo, Reglamento Interno de Seguridad y Salud en el Trabajo y todo tipo de disposiciones de trabajo, comunicados y normas de seguridad emitidos por la Empresa, así como también toda directiva otorgada.</w:t>
            </w:r>
          </w:p>
          <w:p w:rsidR="005026E7" w:rsidRPr="00EB7DE0" w:rsidRDefault="005026E7" w:rsidP="005026E7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con los horarios establecidos, registrando su ingreso y salida del centro de trabajo de acuerdo con los sistemas de control dispuestos por la Empresa. </w:t>
            </w:r>
          </w:p>
          <w:p w:rsidR="001F6A34" w:rsidRPr="00EB7DE0" w:rsidRDefault="001F6A34" w:rsidP="001F6A34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Permanecer en su zona de trabajo durante el turno asignado. </w:t>
            </w:r>
          </w:p>
          <w:p w:rsidR="005F46FC" w:rsidRPr="00EB7DE0" w:rsidRDefault="005F46F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Informar de manera inmediata a la jefatura, gerencia o personal de dirección del negocio las ocurrencias o incidentes que se hayan suscitado sobre asuntos inherentes a su cargo o labor que realiza, con oportunidad y eficiencia para su evaluación y toma de medidas correctivas y/o preventivas.  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Verificar que su puesto de trabajo cuente con el ambiente y equipamiento necesarios para el desarrollo de sus funciones.</w:t>
            </w:r>
          </w:p>
          <w:p w:rsidR="00B4209C" w:rsidRPr="00EB7DE0" w:rsidRDefault="00B4209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Mantener el orden y limpieza del espacio asignado.</w:t>
            </w:r>
          </w:p>
          <w:p w:rsidR="002100FB" w:rsidRPr="00EB7DE0" w:rsidRDefault="002100FB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Asistir de manera obligatoria a los Cursos de Capacitación programados por el Departamento de Capacitación y Desarrollo; así como también en toda capacitación relacionada en materia de Seguridad y Salud en el Trabajo en aras de promover una cultura de prevención de riesgos laborales,</w:t>
            </w:r>
            <w:r w:rsidRPr="00EB7DE0">
              <w:rPr>
                <w:rFonts w:cs="Arial"/>
                <w:shd w:val="clear" w:color="auto" w:fill="FFFFFF"/>
              </w:rPr>
              <w:t xml:space="preserve"> cuando le sea indicado previa coordinación con su jefatura inmediata.</w:t>
            </w:r>
            <w:r w:rsidRPr="00EB7DE0">
              <w:rPr>
                <w:rFonts w:cs="Arial"/>
              </w:rPr>
              <w:t xml:space="preserve"> </w:t>
            </w:r>
          </w:p>
          <w:p w:rsidR="002100FB" w:rsidRPr="00EB7DE0" w:rsidRDefault="002100FB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Custodiar y velar los activos asignados al área u espacio de trabajo, (equipos, materiales, entre otros…) haciéndose responsable por la pérdida, hurto, robo y/o deterioro de los mismos que no se encuentre relacionado al uso del mismo; previa investigación que determine la responsabilidad o no. </w:t>
            </w:r>
          </w:p>
          <w:p w:rsidR="00341BDA" w:rsidRPr="00EB7DE0" w:rsidRDefault="00B4209C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Ingresar diariamente y </w:t>
            </w:r>
            <w:r w:rsidR="003C1573" w:rsidRPr="00EB7DE0">
              <w:rPr>
                <w:rFonts w:cs="Arial"/>
              </w:rPr>
              <w:t>p</w:t>
            </w:r>
            <w:r w:rsidR="00341BDA" w:rsidRPr="00EB7DE0">
              <w:rPr>
                <w:rFonts w:cs="Arial"/>
              </w:rPr>
              <w:t xml:space="preserve">articipar </w:t>
            </w:r>
            <w:r w:rsidRPr="00EB7DE0">
              <w:rPr>
                <w:rFonts w:cs="Arial"/>
              </w:rPr>
              <w:t>activamente</w:t>
            </w:r>
            <w:r w:rsidR="00341BDA" w:rsidRPr="00EB7DE0">
              <w:rPr>
                <w:rFonts w:cs="Arial"/>
              </w:rPr>
              <w:t xml:space="preserve"> </w:t>
            </w:r>
            <w:r w:rsidRPr="00EB7DE0">
              <w:rPr>
                <w:rFonts w:cs="Arial"/>
              </w:rPr>
              <w:t xml:space="preserve">en </w:t>
            </w:r>
            <w:r w:rsidR="00341BDA" w:rsidRPr="00EB7DE0">
              <w:rPr>
                <w:rFonts w:cs="Arial"/>
              </w:rPr>
              <w:t xml:space="preserve">la página web </w:t>
            </w:r>
            <w:r w:rsidR="004D0344" w:rsidRPr="00EB7DE0">
              <w:rPr>
                <w:rFonts w:cs="Arial"/>
              </w:rPr>
              <w:t xml:space="preserve">Salones </w:t>
            </w:r>
            <w:r w:rsidR="00341BDA" w:rsidRPr="00EB7DE0">
              <w:rPr>
                <w:rFonts w:cs="Arial"/>
              </w:rPr>
              <w:t>net</w:t>
            </w:r>
            <w:r w:rsidRPr="00EB7DE0">
              <w:rPr>
                <w:rFonts w:cs="Arial"/>
              </w:rPr>
              <w:t>work.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activamente en la página de Personas Network y Salones Network, para mantener una comunicación eficiente en las gestiones que se desarrollan en los procesos de la organización.</w:t>
            </w:r>
          </w:p>
          <w:p w:rsidR="00766B59" w:rsidRPr="00EB7DE0" w:rsidRDefault="00766B59" w:rsidP="00766B59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e Ingresar diariamente a la página web salones network de la empresa para  mantenerse informado sobre el acontecer operacional de los procesos de la empresa concernientes a su área de trabajo y atender los requerimientos que se realicen a sus procesos.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e Ingresar una vez por semana a la página web de Personas network de la empresa para  mantenerse informado sobre las directivas y disposiciones de las jefaturas inmediatas para con el puesto y atender los requerimientos que se realicen por este medio.</w:t>
            </w:r>
          </w:p>
          <w:p w:rsidR="00341BDA" w:rsidRPr="00EB7DE0" w:rsidRDefault="00341BDA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Mantener en absoluta reserva y confidencialidad el código de usuario asignado para el uso de </w:t>
            </w:r>
            <w:r w:rsidRPr="00EB7DE0">
              <w:rPr>
                <w:rFonts w:cs="Arial"/>
              </w:rPr>
              <w:lastRenderedPageBreak/>
              <w:t>personas y salones Network, haciéndose responsable de toda información que se envíe por medio de esta cuenta.</w:t>
            </w:r>
          </w:p>
          <w:p w:rsidR="00625955" w:rsidRPr="00EB7DE0" w:rsidRDefault="00625955" w:rsidP="00625955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Informar de manera eficiente y oportuna el resultado de su gestión (informes, estadísticas y otro) a su jefatura inmediata o gerencia del negocio y a su vez hacerlo de conocimiento a los principales ejecutivos nombrados por la Gerencia General, para el seguimiento administrativo, en los principales medios de comunicación establecidos por la empresa.</w:t>
            </w:r>
          </w:p>
          <w:p w:rsidR="00341BDA" w:rsidRPr="00EB7DE0" w:rsidRDefault="00891CAE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Revisar diariamente el correo electrónico corporativo asignado con el fin de revisar información de importancia y/o competencia para el área y responder los requerimientos en forma oportuna (cuando aplique).</w:t>
            </w:r>
          </w:p>
          <w:p w:rsidR="00625955" w:rsidRPr="00EB7DE0" w:rsidRDefault="00625955" w:rsidP="00625955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Mantener informado permanente a la jefatura inmediata y/o cuando la Gerencia General lo requiera; sobre la situación en general del giro del negocio, detalles sobre su gestión administrativa, así como las dificultades que impiden ejercer una administración eficiente y/o adecuada.</w:t>
            </w:r>
          </w:p>
          <w:p w:rsidR="006556CF" w:rsidRPr="00EB7DE0" w:rsidRDefault="006556CF" w:rsidP="00341BDA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Proporcionar a la jefatura inmediata o personal de dirección los requerimientos de información, informes, estadísticas y otros inherente a sus actividades que le sea solicitada en forma eficiente y oportuna.</w:t>
            </w:r>
          </w:p>
          <w:p w:rsidR="006556CF" w:rsidRPr="00EB7DE0" w:rsidRDefault="006556CF" w:rsidP="0033685F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ascii="Calibri" w:eastAsia="Calibri" w:hAnsi="Calibri" w:cs="Arial"/>
              </w:rPr>
            </w:pPr>
            <w:r w:rsidRPr="00EB7DE0">
              <w:rPr>
                <w:rFonts w:cs="Arial"/>
              </w:rPr>
              <w:t xml:space="preserve">Realizar otras actividades que le sean asignadas por el Jefe inmediato, gerencia o personal de dirección que le permitan cumplir con el objetivo del puesto. </w:t>
            </w:r>
          </w:p>
          <w:p w:rsidR="00AA533E" w:rsidRPr="00EB7DE0" w:rsidRDefault="00AA533E" w:rsidP="00AA533E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eastAsia="Calibri" w:cs="Arial"/>
              </w:rPr>
              <w:t xml:space="preserve">Ante cualquier actividad que implique gastos, se encuentra sujeto a buscar el beneficio y ahorro  para la empresa.  </w:t>
            </w:r>
          </w:p>
          <w:p w:rsidR="000719EA" w:rsidRPr="00EB7DE0" w:rsidRDefault="00AA533E" w:rsidP="00AA533E">
            <w:pPr>
              <w:pStyle w:val="Prrafodelista"/>
              <w:numPr>
                <w:ilvl w:val="0"/>
                <w:numId w:val="3"/>
              </w:numPr>
              <w:suppressAutoHyphens/>
              <w:spacing w:before="120" w:after="120"/>
              <w:ind w:left="459" w:hanging="426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eastAsia="Calibri" w:cs="Times New Roman"/>
              </w:rPr>
              <w:t>Todas aquellas funciones que disponga la Jefatura inmediata y personal de dirección o aquellas que sin estar expresadas se desprendan como inherentes al cargo.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 w:rsidP="00784067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lastRenderedPageBreak/>
              <w:t>FUNCIONES ESPECIFICAS</w:t>
            </w:r>
            <w:r w:rsidR="0033409B">
              <w:rPr>
                <w:b/>
                <w:color w:val="FFFFFF" w:themeColor="background1"/>
              </w:rPr>
              <w:t xml:space="preserve"> (Provisional)</w:t>
            </w:r>
            <w:bookmarkStart w:id="0" w:name="_GoBack"/>
            <w:bookmarkEnd w:id="0"/>
          </w:p>
        </w:tc>
      </w:tr>
      <w:tr w:rsidR="005F342E" w:rsidTr="00D1008D">
        <w:tc>
          <w:tcPr>
            <w:tcW w:w="9498" w:type="dxa"/>
            <w:gridSpan w:val="2"/>
          </w:tcPr>
          <w:p w:rsidR="0024179C" w:rsidRPr="005E6376" w:rsidRDefault="0024179C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 w:rsidRPr="005E6376">
              <w:rPr>
                <w:rFonts w:eastAsia="Calibri" w:cs="Times New Roman"/>
              </w:rPr>
              <w:t>Proponer estrategias de marketing</w:t>
            </w:r>
            <w:r w:rsidR="005E6376" w:rsidRPr="005E6376">
              <w:rPr>
                <w:rFonts w:eastAsia="Calibri" w:cs="Times New Roman"/>
              </w:rPr>
              <w:t>.</w:t>
            </w:r>
          </w:p>
          <w:p w:rsidR="0024179C" w:rsidRPr="005E6376" w:rsidRDefault="005E6376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 w:rsidRPr="005E6376">
              <w:rPr>
                <w:rFonts w:eastAsia="Calibri" w:cs="Times New Roman"/>
              </w:rPr>
              <w:t>Otorgar valor agregado a</w:t>
            </w:r>
            <w:r>
              <w:rPr>
                <w:rFonts w:eastAsia="Calibri" w:cs="Times New Roman"/>
              </w:rPr>
              <w:t xml:space="preserve"> toda acción </w:t>
            </w:r>
            <w:r w:rsidRPr="005E6376">
              <w:rPr>
                <w:rFonts w:eastAsia="Calibri" w:cs="Times New Roman"/>
              </w:rPr>
              <w:t>propuest</w:t>
            </w:r>
            <w:r>
              <w:rPr>
                <w:rFonts w:eastAsia="Calibri" w:cs="Times New Roman"/>
              </w:rPr>
              <w:t>a</w:t>
            </w:r>
            <w:r w:rsidRPr="005E6376">
              <w:rPr>
                <w:rFonts w:eastAsia="Calibri" w:cs="Times New Roman"/>
              </w:rPr>
              <w:t xml:space="preserve"> por equipo de Coordinadores de Marketing.</w:t>
            </w:r>
            <w:r w:rsidR="0024179C" w:rsidRPr="005E6376">
              <w:rPr>
                <w:rFonts w:eastAsia="Calibri" w:cs="Times New Roman"/>
              </w:rPr>
              <w:t xml:space="preserve"> </w:t>
            </w:r>
          </w:p>
          <w:p w:rsidR="00E3762A" w:rsidRPr="005E6376" w:rsidRDefault="00E3762A" w:rsidP="00E3762A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Apoyar en el desarrollo del plan de </w:t>
            </w:r>
            <w:r w:rsidRPr="005E6376">
              <w:rPr>
                <w:rFonts w:eastAsia="Calibri" w:cs="Times New Roman"/>
              </w:rPr>
              <w:t>marketing.</w:t>
            </w:r>
          </w:p>
          <w:p w:rsidR="005E6376" w:rsidRDefault="005E6376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Solicitar aprobación del plan de marketing a superior inmediato o Gerente de Marketing. </w:t>
            </w:r>
          </w:p>
          <w:p w:rsidR="0024179C" w:rsidRPr="005E6376" w:rsidRDefault="005E6376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Canalizar las actividades por prioridades y efectuar el cumplimiento en cuanto a tiempo y calidad.</w:t>
            </w:r>
          </w:p>
          <w:p w:rsidR="0024179C" w:rsidRPr="005E6376" w:rsidRDefault="0024179C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 w:rsidRPr="005E6376">
              <w:rPr>
                <w:rFonts w:eastAsia="Calibri" w:cs="Times New Roman"/>
              </w:rPr>
              <w:t>Determinar con responsable de negocio</w:t>
            </w:r>
            <w:r w:rsidR="00E3762A">
              <w:rPr>
                <w:rFonts w:eastAsia="Calibri" w:cs="Times New Roman"/>
              </w:rPr>
              <w:t xml:space="preserve"> y coordinador de marketing, </w:t>
            </w:r>
            <w:r w:rsidRPr="005E6376">
              <w:rPr>
                <w:rFonts w:eastAsia="Calibri" w:cs="Times New Roman"/>
              </w:rPr>
              <w:t>los gastos de marketing para desarrollo de las actividades (ejemplo: premios, promociones, degustaciones, cena, eventos, orquesta,  etc) con la finalidad de elaborar el presupuesto.</w:t>
            </w:r>
          </w:p>
          <w:p w:rsidR="0024179C" w:rsidRPr="005E6376" w:rsidRDefault="0024179C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 w:rsidRPr="005E6376">
              <w:rPr>
                <w:rFonts w:eastAsia="Calibri" w:cs="Times New Roman"/>
              </w:rPr>
              <w:t>Presentar</w:t>
            </w:r>
            <w:r w:rsidR="00E3762A">
              <w:rPr>
                <w:rFonts w:eastAsia="Calibri" w:cs="Times New Roman"/>
              </w:rPr>
              <w:t xml:space="preserve"> y solicitar aprobación del</w:t>
            </w:r>
            <w:r w:rsidRPr="005E6376">
              <w:rPr>
                <w:rFonts w:eastAsia="Calibri" w:cs="Times New Roman"/>
              </w:rPr>
              <w:t xml:space="preserve"> plan de marketing</w:t>
            </w:r>
            <w:r w:rsidR="00E3762A">
              <w:rPr>
                <w:rFonts w:eastAsia="Calibri" w:cs="Times New Roman"/>
              </w:rPr>
              <w:t xml:space="preserve"> a </w:t>
            </w:r>
            <w:r w:rsidRPr="005E6376">
              <w:rPr>
                <w:rFonts w:eastAsia="Calibri" w:cs="Times New Roman"/>
              </w:rPr>
              <w:t>Coordinador General de Marketing y</w:t>
            </w:r>
            <w:r w:rsidR="00E3762A">
              <w:rPr>
                <w:rFonts w:eastAsia="Calibri" w:cs="Times New Roman"/>
              </w:rPr>
              <w:t>/o</w:t>
            </w:r>
            <w:r w:rsidRPr="005E6376">
              <w:rPr>
                <w:rFonts w:eastAsia="Calibri" w:cs="Times New Roman"/>
              </w:rPr>
              <w:t xml:space="preserve"> Gerente de Marketing.</w:t>
            </w:r>
          </w:p>
          <w:p w:rsidR="0024179C" w:rsidRPr="005E6376" w:rsidRDefault="00E3762A" w:rsidP="00E3762A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Supervisar y colaborar con el desarrollo de las actividades de marketing ya que </w:t>
            </w:r>
            <w:r w:rsidR="0024179C" w:rsidRPr="005E6376">
              <w:rPr>
                <w:rFonts w:eastAsia="Calibri" w:cs="Times New Roman"/>
              </w:rPr>
              <w:t>deben ser ejecutadas de manera eficiente y oportuna.</w:t>
            </w:r>
          </w:p>
          <w:p w:rsidR="0024179C" w:rsidRPr="005E6376" w:rsidRDefault="00E3762A" w:rsidP="00E3762A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Presentar informes ejecutivos de gestión a solicitud de superiores.</w:t>
            </w:r>
          </w:p>
          <w:p w:rsidR="0024179C" w:rsidRPr="007278C1" w:rsidRDefault="0024179C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lang w:val="es-PE"/>
              </w:rPr>
            </w:pPr>
            <w:r w:rsidRPr="005E6376">
              <w:rPr>
                <w:rFonts w:eastAsia="Calibri" w:cs="Times New Roman"/>
              </w:rPr>
              <w:t>Coordinar con área Legal obtención de las RD (Resoluciones Directorales) para los sorteos y promociones específicas.</w:t>
            </w:r>
          </w:p>
          <w:p w:rsidR="007278C1" w:rsidRPr="00033AF7" w:rsidRDefault="001931CD" w:rsidP="005E6376">
            <w:pPr>
              <w:pStyle w:val="Prrafodelista"/>
              <w:numPr>
                <w:ilvl w:val="0"/>
                <w:numId w:val="40"/>
              </w:numPr>
              <w:suppressAutoHyphens/>
              <w:spacing w:before="120" w:after="120"/>
              <w:contextualSpacing w:val="0"/>
              <w:jc w:val="both"/>
              <w:rPr>
                <w:lang w:val="es-PE"/>
              </w:rPr>
            </w:pPr>
            <w:r w:rsidRPr="004E3DCD">
              <w:rPr>
                <w:lang w:val="es-PE"/>
              </w:rPr>
              <w:t>Demás funciones inherentes a su cargo encargadas por Jefe de Coordinadores de Marketing, Coordinador General de Marketing o Gerente de Marketing.</w:t>
            </w:r>
          </w:p>
        </w:tc>
      </w:tr>
      <w:tr w:rsidR="00184889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184889" w:rsidRPr="005F342E" w:rsidRDefault="001848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DISPOSICIONES COMPLEMENTARIAS</w:t>
            </w:r>
          </w:p>
        </w:tc>
      </w:tr>
      <w:tr w:rsidR="00184889" w:rsidTr="00184889">
        <w:tc>
          <w:tcPr>
            <w:tcW w:w="9498" w:type="dxa"/>
            <w:gridSpan w:val="2"/>
            <w:shd w:val="clear" w:color="auto" w:fill="FFFFFF" w:themeFill="background1"/>
          </w:tcPr>
          <w:p w:rsidR="00184889" w:rsidRPr="00E02532" w:rsidRDefault="0049663D" w:rsidP="0049663D">
            <w:pPr>
              <w:suppressAutoHyphens/>
              <w:jc w:val="both"/>
              <w:rPr>
                <w:sz w:val="23"/>
                <w:szCs w:val="23"/>
              </w:rPr>
            </w:pPr>
            <w:r w:rsidRPr="00E02532">
              <w:rPr>
                <w:rFonts w:ascii="Calibri" w:eastAsia="Calibri" w:hAnsi="Calibri" w:cs="Times New Roman"/>
                <w:bCs/>
                <w:sz w:val="23"/>
                <w:szCs w:val="23"/>
              </w:rPr>
              <w:t>No aplica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lastRenderedPageBreak/>
              <w:t>DISPOSICIONES DE SEGURIDAD Y SALUD EN EL TRABAJO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EB00F7" w:rsidRPr="00EB7DE0" w:rsidRDefault="00EB00F7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 xml:space="preserve">Cumplir con las normas de seguridad y salud en el trabajo establecidas por la organización en sus diferentes establecimientos según normas nacionales en materia de seguridad y salud en el trabajo, en aras de promover una cultura de prevención de riesgos.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</w:rPr>
            </w:pPr>
            <w:r w:rsidRPr="00EB7DE0">
              <w:rPr>
                <w:rFonts w:cs="Arial"/>
              </w:rPr>
              <w:t>Participar activamente en las diferentes actividades de prevención dispuestas por seguridad y salud en el trabajo a fin de cumplir con las normativas vigentes de la organización  y  la del estado, en aras de promover una cultura de prevención de riesgos laborales.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Participar de manera obligatoria en los comités de seguridad y salud en el trabajo cuando lo </w:t>
            </w:r>
            <w:r w:rsidRPr="00EB7DE0">
              <w:rPr>
                <w:rFonts w:cs="Arial"/>
              </w:rPr>
              <w:t>disponga</w:t>
            </w:r>
            <w:r w:rsidRPr="00EB7DE0">
              <w:rPr>
                <w:rFonts w:cs="Arial"/>
                <w:szCs w:val="20"/>
              </w:rPr>
              <w:t xml:space="preserve"> su jefatura inmediata previa coordinación con el coordinador de seguridad y salud en el trabajo.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Proponer medidas que permitan corregir o disminuir las condiciones de riesgos que podrían causar accidentes de trabajo y/o enfermedades ocupacionales.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Cooperar y participar en el proceso de investigación de los accidentes en el trabajo y las enfermedades ocupacionales cuando la autoridad competente lo requiera o cuando a su parecer los datos que conocen ayuden al esclarecimiento de las causas que los originaron.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 xml:space="preserve">Contribuir con la mejora continua de los procesos, la gestión del cambio, la preparación y respuesta a situaciones de emergencia. </w:t>
            </w:r>
          </w:p>
          <w:p w:rsidR="00A62709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overflowPunct w:val="0"/>
              <w:spacing w:before="120"/>
              <w:ind w:left="459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>Adoptar medidas preventivas y correctivas necesarias para eliminar o controlar los peligros asociados al trabajo.</w:t>
            </w:r>
          </w:p>
          <w:p w:rsidR="00462E71" w:rsidRPr="00EB7DE0" w:rsidRDefault="00A62709" w:rsidP="00EB7DE0">
            <w:pPr>
              <w:pStyle w:val="Prrafodelista"/>
              <w:numPr>
                <w:ilvl w:val="0"/>
                <w:numId w:val="10"/>
              </w:numPr>
              <w:suppressAutoHyphens/>
              <w:spacing w:before="120" w:after="120"/>
              <w:ind w:left="459"/>
              <w:contextualSpacing w:val="0"/>
              <w:jc w:val="both"/>
              <w:rPr>
                <w:rFonts w:cs="Arial"/>
                <w:szCs w:val="20"/>
              </w:rPr>
            </w:pPr>
            <w:r w:rsidRPr="00EB7DE0">
              <w:rPr>
                <w:rFonts w:cs="Arial"/>
                <w:szCs w:val="20"/>
              </w:rPr>
              <w:t>Participar de manera obligatoria en las capacitaciones en materia de seguridad y salud, dispuestos por la empresa, en aras promover una cultura de prevención de riesgos laborales.</w:t>
            </w:r>
          </w:p>
        </w:tc>
      </w:tr>
      <w:tr w:rsidR="005F342E" w:rsidTr="00D1008D">
        <w:tc>
          <w:tcPr>
            <w:tcW w:w="9498" w:type="dxa"/>
            <w:gridSpan w:val="2"/>
            <w:shd w:val="clear" w:color="auto" w:fill="404040" w:themeFill="text1" w:themeFillTint="BF"/>
          </w:tcPr>
          <w:p w:rsidR="005F342E" w:rsidRPr="005F342E" w:rsidRDefault="005F342E">
            <w:pPr>
              <w:rPr>
                <w:b/>
              </w:rPr>
            </w:pPr>
            <w:r w:rsidRPr="005F342E">
              <w:rPr>
                <w:b/>
                <w:color w:val="FFFFFF" w:themeColor="background1"/>
              </w:rPr>
              <w:t>PROHIBICIONES / RESTRICCIONES</w:t>
            </w:r>
          </w:p>
        </w:tc>
      </w:tr>
      <w:tr w:rsidR="005F342E" w:rsidTr="00D1008D">
        <w:tc>
          <w:tcPr>
            <w:tcW w:w="9498" w:type="dxa"/>
            <w:gridSpan w:val="2"/>
          </w:tcPr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Ejecutar actos que pongan en peligro la seguridad propia, la de sus compañeros de trabajos o terceras personas, así como la de los establecimientos, locales, talleres o lugares donde trabajen.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 xml:space="preserve">Faltar al trabajo </w:t>
            </w:r>
            <w:r>
              <w:rPr>
                <w:rFonts w:cs="Arial"/>
              </w:rPr>
              <w:t>injustificadamente o sin previa coordinación y autorización de su empleador</w:t>
            </w:r>
            <w:r w:rsidRPr="00883932">
              <w:rPr>
                <w:rFonts w:cs="Arial"/>
              </w:rPr>
              <w:t>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Tomar de los talleres, fábricas o de sus dependencias, materiales, artículos de programación informática, útiles de trabajo, materias primas o elaboradas, equipos u otras propiedades del empleador, sin la autorización de éste o sus representantes.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 la oficina  o realizar sus labores en estado de ebriedad o bajo la influencia de drogas o estupefacientes prohibidas por la ley. 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</w:pPr>
            <w:r>
              <w:rPr>
                <w:rFonts w:cs="Arial"/>
              </w:rPr>
              <w:t xml:space="preserve">Acudir al lugar de trabajo o realizar sus labores sin informarle al empleador sobre el uso de medicamentos, recetados por un facultativo, con la advertencia de que puedan producir somnolencia o afectar su condición motora. 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Emplear el equipo que se le hubiere encomendado en usos que no sean del servicio de la empresa u objeto distinto de aquel a que están destinados.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Portar armas durante las horas de trabajo. Se exceptúan, las punzantes o punzó cortantes que formen parte de las herramientas o útiles autorizados por el empleador y las que porten los trabajadores encargados de la seguridad, para quienes sus respectivos empleadores hayan obtenido permiso especial de las autoridades competentes.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Dormirse durante  el desempeño de sus funciones o labores.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Efectuar colectas no autorizadas por el empleador y promover o vender boletos de rifas y loterías dentro del establecimiento, local o lugar de trabajo.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Suspender sus labores sin causas justificadas o sin permiso del empleador, aun cuando permanezca en su puesto.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lastRenderedPageBreak/>
              <w:t>Alterar, trastocar o dañar en cualquier forma, los datos, artículos de programación de informática, los archivos de soporte, los ordenadores o accesorios de informática.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Realizar actos de acoso sexual.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Acudir al centro de trabajo vestido con ropa sport o casual a excepción de los días sábados.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Instalar software, programas de cómputo, bajar música o cualquier información de internet, que sea de interés personal, y chatear en las computadoras de la empresa, sin autorización de la jefatura inmediata.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Retirar fuera de la Empresa CD'S, memorias USB u otros medios de almacenamiento que contenga información estrictamente confidencial así como las actividades relacionadas al ámbito de sus funciones, las mismas que puedan servir para atentar contra la Empresa.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Utilizar los medios de comunicación telefónicos, internet, correo electrónico y chat para otras actividades que no sean para la ejecución de sus funciones.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Relacionarse o tener un vínculo sentimental con sus compañeros de trabajo o con los clientes, que afecten las relaciones laborales o comerciales en su centro de trabajo.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Crear conflictos con el personal dentro de las áreas de trabajo y responsabilidad.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 xml:space="preserve">Realizar </w:t>
            </w:r>
            <w:r>
              <w:rPr>
                <w:rFonts w:cs="Arial"/>
              </w:rPr>
              <w:t>rotaciones</w:t>
            </w:r>
            <w:r w:rsidRPr="00883932">
              <w:rPr>
                <w:rFonts w:cs="Arial"/>
              </w:rPr>
              <w:t xml:space="preserve"> y</w:t>
            </w:r>
            <w:r>
              <w:rPr>
                <w:rFonts w:cs="Arial"/>
              </w:rPr>
              <w:t>/o</w:t>
            </w:r>
            <w:r w:rsidRPr="00883932">
              <w:rPr>
                <w:rFonts w:cs="Arial"/>
              </w:rPr>
              <w:t xml:space="preserve"> descansos sin previa autorización del jefe inmediato</w:t>
            </w:r>
            <w:r>
              <w:rPr>
                <w:rFonts w:cs="Arial"/>
              </w:rPr>
              <w:t>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Manejar, operar, conducir, y/o retirar de las instalaciones de la empresa, equipos, maquinas, vehículos, que no les hayan sido asignados por ser ajenos a la gestión de los mismos, salvo autorización expresa y previa de la jefatura correspondiente</w:t>
            </w:r>
            <w:r>
              <w:rPr>
                <w:rFonts w:cs="Arial"/>
              </w:rPr>
              <w:t>.</w:t>
            </w:r>
          </w:p>
          <w:p w:rsidR="00F944FB" w:rsidRDefault="00F944FB" w:rsidP="00F944FB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overflowPunct w:val="0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Recibir, pedir dinero a los clientes  o proveedores fuera del pago por los servicios prestados o contratados.</w:t>
            </w:r>
          </w:p>
          <w:p w:rsidR="00F944FB" w:rsidRPr="00883932" w:rsidRDefault="00F944FB" w:rsidP="00F944FB">
            <w:pPr>
              <w:numPr>
                <w:ilvl w:val="0"/>
                <w:numId w:val="5"/>
              </w:numPr>
              <w:suppressAutoHyphens/>
              <w:spacing w:before="120" w:after="120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Hacer declaraciones o publicaciones sobre asuntos relacionados con la empresa a través de los diversos medios de comunicación, salvo quienes así hayan sido expresamente, y por escrito autorizados por la empresa.</w:t>
            </w:r>
          </w:p>
          <w:p w:rsidR="00341BDA" w:rsidRPr="00341BDA" w:rsidRDefault="00F944FB" w:rsidP="00F944FB">
            <w:pPr>
              <w:numPr>
                <w:ilvl w:val="0"/>
                <w:numId w:val="5"/>
              </w:numPr>
              <w:tabs>
                <w:tab w:val="num" w:pos="459"/>
              </w:tabs>
              <w:suppressAutoHyphens/>
              <w:spacing w:before="120" w:after="120"/>
              <w:ind w:left="459" w:hanging="426"/>
              <w:jc w:val="both"/>
              <w:rPr>
                <w:rFonts w:cs="Arial"/>
              </w:rPr>
            </w:pPr>
            <w:r w:rsidRPr="00883932">
              <w:rPr>
                <w:rFonts w:cs="Arial"/>
              </w:rPr>
              <w:t>Las demás contenidas en el Reglamento Interno de Trabajo.</w:t>
            </w:r>
          </w:p>
        </w:tc>
      </w:tr>
    </w:tbl>
    <w:p w:rsidR="00693D18" w:rsidRDefault="00693D18"/>
    <w:p w:rsidR="00693D18" w:rsidRDefault="00693D18">
      <w:r>
        <w:br w:type="page"/>
      </w:r>
    </w:p>
    <w:p w:rsidR="00FC39BC" w:rsidRDefault="00FC39BC"/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2268"/>
        <w:gridCol w:w="2577"/>
        <w:gridCol w:w="2243"/>
        <w:gridCol w:w="2410"/>
      </w:tblGrid>
      <w:tr w:rsidR="00486DAD" w:rsidTr="008257BD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86DAD" w:rsidRDefault="00486DAD" w:rsidP="008257BD">
            <w:pPr>
              <w:rPr>
                <w:b/>
                <w:color w:val="FFFFFF" w:themeColor="background1"/>
              </w:rPr>
            </w:pPr>
            <w:r>
              <w:br w:type="page"/>
            </w:r>
            <w:r>
              <w:rPr>
                <w:b/>
                <w:color w:val="FFFFFF" w:themeColor="background1"/>
              </w:rPr>
              <w:t>VALIDACIÓN</w:t>
            </w:r>
          </w:p>
        </w:tc>
      </w:tr>
      <w:tr w:rsidR="00486DAD" w:rsidTr="008257BD">
        <w:trPr>
          <w:trHeight w:val="2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AD" w:rsidRDefault="00486DAD" w:rsidP="008257BD">
            <w:pPr>
              <w:jc w:val="center"/>
            </w:pPr>
            <w:r>
              <w:t>RESPONSABLE DE: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AD" w:rsidRDefault="00486DAD" w:rsidP="008257BD">
            <w:pPr>
              <w:jc w:val="center"/>
            </w:pPr>
            <w:r>
              <w:t>NOMBRE Y APELLIDO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AD" w:rsidRDefault="00486DAD" w:rsidP="008257BD">
            <w:pPr>
              <w:jc w:val="center"/>
            </w:pPr>
            <w:r>
              <w:t>CARGO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AD" w:rsidRDefault="00486DAD" w:rsidP="008257BD">
            <w:pPr>
              <w:jc w:val="center"/>
            </w:pPr>
            <w:r>
              <w:t xml:space="preserve">FIRMA </w:t>
            </w:r>
          </w:p>
        </w:tc>
      </w:tr>
      <w:tr w:rsidR="00486DAD" w:rsidTr="008257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Elaboración</w:t>
            </w:r>
          </w:p>
          <w:p w:rsidR="00486DAD" w:rsidRDefault="00486DAD" w:rsidP="008257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Billy Ponce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Analista de OyM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</w:tc>
      </w:tr>
      <w:tr w:rsidR="00486DAD" w:rsidTr="008257B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Revisión</w:t>
            </w:r>
          </w:p>
          <w:p w:rsidR="00486DAD" w:rsidRDefault="00486DAD" w:rsidP="008257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Mauricio Saldaña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>
            <w:r>
              <w:t>Jefe de Coordinadores de Marketing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</w:tc>
      </w:tr>
      <w:tr w:rsidR="00486DAD" w:rsidTr="008257B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/>
          <w:p w:rsidR="00486DAD" w:rsidRDefault="00486DAD" w:rsidP="008257BD">
            <w:r>
              <w:t>Aprobación</w:t>
            </w:r>
          </w:p>
          <w:p w:rsidR="00486DAD" w:rsidRDefault="00486DAD" w:rsidP="008257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Lucciano Lescano</w:t>
            </w:r>
          </w:p>
          <w:p w:rsidR="00486DAD" w:rsidRDefault="00486DAD" w:rsidP="008257BD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>
            <w:r>
              <w:t>Coordinador General de Marketing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</w:tc>
      </w:tr>
      <w:tr w:rsidR="00486DAD" w:rsidTr="008257BD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  <w:p w:rsidR="00486DAD" w:rsidRDefault="00486DAD" w:rsidP="008257BD">
            <w:r>
              <w:t>Grazzia Adrianzen</w:t>
            </w:r>
          </w:p>
          <w:p w:rsidR="00486DAD" w:rsidRDefault="00486DAD" w:rsidP="008257BD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>
            <w:r>
              <w:t>Gerente Internacional de Marketing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AD" w:rsidRDefault="00486DAD" w:rsidP="008257BD"/>
        </w:tc>
      </w:tr>
    </w:tbl>
    <w:p w:rsidR="00023140" w:rsidRDefault="00023140"/>
    <w:sectPr w:rsidR="00023140" w:rsidSect="005C4AA1">
      <w:headerReference w:type="default" r:id="rId9"/>
      <w:footerReference w:type="default" r:id="rId10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AB" w:rsidRDefault="008335AB" w:rsidP="005F342E">
      <w:pPr>
        <w:spacing w:after="0" w:line="240" w:lineRule="auto"/>
      </w:pPr>
      <w:r>
        <w:separator/>
      </w:r>
    </w:p>
  </w:endnote>
  <w:endnote w:type="continuationSeparator" w:id="0">
    <w:p w:rsidR="008335AB" w:rsidRDefault="008335AB" w:rsidP="005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jc w:val="center"/>
      <w:tblInd w:w="-459" w:type="dxa"/>
      <w:tblLook w:val="04A0" w:firstRow="1" w:lastRow="0" w:firstColumn="1" w:lastColumn="0" w:noHBand="0" w:noVBand="1"/>
    </w:tblPr>
    <w:tblGrid>
      <w:gridCol w:w="5245"/>
      <w:gridCol w:w="4253"/>
    </w:tblGrid>
    <w:tr w:rsidR="008335AB" w:rsidTr="00B8774A">
      <w:trPr>
        <w:jc w:val="center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35AB" w:rsidRDefault="008335AB" w:rsidP="00254227">
          <w:pPr>
            <w:pStyle w:val="Encabezado"/>
            <w:spacing w:line="360" w:lineRule="auto"/>
            <w:rPr>
              <w:sz w:val="16"/>
            </w:rPr>
          </w:pPr>
          <w:r w:rsidRPr="00D80EB3">
            <w:rPr>
              <w:b/>
              <w:sz w:val="16"/>
            </w:rPr>
            <w:t>REVISIÓN:</w:t>
          </w:r>
          <w:r>
            <w:rPr>
              <w:sz w:val="16"/>
            </w:rPr>
            <w:t xml:space="preserve"> 0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335AB" w:rsidRDefault="008335AB" w:rsidP="006C0387">
          <w:pPr>
            <w:pStyle w:val="Encabezado"/>
            <w:spacing w:line="360" w:lineRule="auto"/>
            <w:rPr>
              <w:sz w:val="16"/>
            </w:rPr>
          </w:pPr>
          <w:r w:rsidRPr="00D80EB3">
            <w:rPr>
              <w:b/>
              <w:sz w:val="16"/>
            </w:rPr>
            <w:t>FECHA</w:t>
          </w:r>
          <w:r w:rsidR="0023494C">
            <w:rPr>
              <w:b/>
              <w:sz w:val="16"/>
            </w:rPr>
            <w:t xml:space="preserve"> REVISIÓN</w:t>
          </w:r>
          <w:r w:rsidRPr="00D80EB3">
            <w:rPr>
              <w:b/>
              <w:sz w:val="16"/>
            </w:rPr>
            <w:t>:</w:t>
          </w:r>
          <w:r>
            <w:rPr>
              <w:sz w:val="16"/>
            </w:rPr>
            <w:t xml:space="preserve"> </w:t>
          </w:r>
          <w:r w:rsidR="006C0387">
            <w:rPr>
              <w:sz w:val="16"/>
            </w:rPr>
            <w:t>OCTUBRE 2017</w:t>
          </w:r>
        </w:p>
      </w:tc>
    </w:tr>
  </w:tbl>
  <w:p w:rsidR="008335AB" w:rsidRDefault="008335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AB" w:rsidRDefault="008335AB" w:rsidP="005F342E">
      <w:pPr>
        <w:spacing w:after="0" w:line="240" w:lineRule="auto"/>
      </w:pPr>
      <w:r>
        <w:separator/>
      </w:r>
    </w:p>
  </w:footnote>
  <w:footnote w:type="continuationSeparator" w:id="0">
    <w:p w:rsidR="008335AB" w:rsidRDefault="008335AB" w:rsidP="005F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459" w:type="dxa"/>
      <w:tblLook w:val="04A0" w:firstRow="1" w:lastRow="0" w:firstColumn="1" w:lastColumn="0" w:noHBand="0" w:noVBand="1"/>
    </w:tblPr>
    <w:tblGrid>
      <w:gridCol w:w="2694"/>
      <w:gridCol w:w="2126"/>
      <w:gridCol w:w="2835"/>
      <w:gridCol w:w="1843"/>
    </w:tblGrid>
    <w:tr w:rsidR="008335AB" w:rsidTr="00FC51E0">
      <w:tc>
        <w:tcPr>
          <w:tcW w:w="9498" w:type="dxa"/>
          <w:gridSpan w:val="4"/>
          <w:vAlign w:val="center"/>
        </w:tcPr>
        <w:p w:rsidR="008335AB" w:rsidRPr="00042359" w:rsidRDefault="008335AB" w:rsidP="00FC51E0">
          <w:pPr>
            <w:pStyle w:val="Encabezado"/>
            <w:jc w:val="center"/>
            <w:rPr>
              <w:b/>
            </w:rPr>
          </w:pPr>
          <w:r>
            <w:rPr>
              <w:b/>
            </w:rPr>
            <w:t>MANUAL DE ORGANIZACIÓN Y FUNCIONES</w:t>
          </w:r>
        </w:p>
      </w:tc>
    </w:tr>
    <w:tr w:rsidR="0023494C" w:rsidTr="0023494C">
      <w:tc>
        <w:tcPr>
          <w:tcW w:w="2694" w:type="dxa"/>
          <w:vAlign w:val="center"/>
        </w:tcPr>
        <w:p w:rsidR="0023494C" w:rsidRDefault="0023494C" w:rsidP="00E5431C">
          <w:pPr>
            <w:pStyle w:val="Encabezado"/>
            <w:jc w:val="center"/>
          </w:pPr>
          <w:r>
            <w:t>MAN-SED-OYM-001</w:t>
          </w:r>
        </w:p>
      </w:tc>
      <w:tc>
        <w:tcPr>
          <w:tcW w:w="2126" w:type="dxa"/>
          <w:vAlign w:val="center"/>
        </w:tcPr>
        <w:p w:rsidR="0023494C" w:rsidRDefault="00693D18" w:rsidP="00C1021F">
          <w:pPr>
            <w:pStyle w:val="Encabezado"/>
            <w:jc w:val="center"/>
          </w:pPr>
          <w:r>
            <w:t>Versión: 3</w:t>
          </w:r>
          <w:r w:rsidR="0023494C">
            <w:t>.0</w:t>
          </w:r>
        </w:p>
      </w:tc>
      <w:tc>
        <w:tcPr>
          <w:tcW w:w="2835" w:type="dxa"/>
          <w:vAlign w:val="center"/>
        </w:tcPr>
        <w:p w:rsidR="0023494C" w:rsidRDefault="0023494C" w:rsidP="00693D18">
          <w:pPr>
            <w:pStyle w:val="Encabezado"/>
            <w:jc w:val="center"/>
          </w:pPr>
          <w:r>
            <w:t xml:space="preserve">F.  Vigencia: </w:t>
          </w:r>
          <w:r w:rsidR="00693D18">
            <w:t>23/01/2017</w:t>
          </w:r>
        </w:p>
      </w:tc>
      <w:tc>
        <w:tcPr>
          <w:tcW w:w="1843" w:type="dxa"/>
          <w:vAlign w:val="center"/>
        </w:tcPr>
        <w:p w:rsidR="0023494C" w:rsidRDefault="0023494C" w:rsidP="00FC51E0">
          <w:pPr>
            <w:pStyle w:val="Encabezado"/>
            <w:jc w:val="center"/>
          </w:pPr>
          <w:r>
            <w:t xml:space="preserve">Página </w:t>
          </w:r>
          <w:r w:rsidR="007C0A7D"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 w:rsidR="007C0A7D">
            <w:rPr>
              <w:b/>
            </w:rPr>
            <w:fldChar w:fldCharType="separate"/>
          </w:r>
          <w:r w:rsidR="0014534F">
            <w:rPr>
              <w:b/>
              <w:noProof/>
            </w:rPr>
            <w:t>5</w:t>
          </w:r>
          <w:r w:rsidR="007C0A7D">
            <w:rPr>
              <w:b/>
            </w:rPr>
            <w:fldChar w:fldCharType="end"/>
          </w:r>
          <w:r>
            <w:t xml:space="preserve"> de </w:t>
          </w:r>
          <w:r w:rsidR="0014534F">
            <w:fldChar w:fldCharType="begin"/>
          </w:r>
          <w:r w:rsidR="0014534F">
            <w:instrText>NUMPAGES  \* Arabic  \* MERGEFORMAT</w:instrText>
          </w:r>
          <w:r w:rsidR="0014534F">
            <w:fldChar w:fldCharType="separate"/>
          </w:r>
          <w:r w:rsidR="0014534F" w:rsidRPr="0014534F">
            <w:rPr>
              <w:b/>
              <w:noProof/>
            </w:rPr>
            <w:t>5</w:t>
          </w:r>
          <w:r w:rsidR="0014534F">
            <w:rPr>
              <w:b/>
              <w:noProof/>
            </w:rPr>
            <w:fldChar w:fldCharType="end"/>
          </w:r>
        </w:p>
      </w:tc>
    </w:tr>
  </w:tbl>
  <w:p w:rsidR="008335AB" w:rsidRDefault="008335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955"/>
        </w:tabs>
        <w:ind w:left="955" w:hanging="283"/>
      </w:pPr>
    </w:lvl>
    <w:lvl w:ilvl="1">
      <w:start w:val="1"/>
      <w:numFmt w:val="decimal"/>
      <w:lvlText w:val="%2."/>
      <w:lvlJc w:val="left"/>
      <w:pPr>
        <w:tabs>
          <w:tab w:val="num" w:pos="1239"/>
        </w:tabs>
        <w:ind w:left="1239" w:hanging="283"/>
      </w:pPr>
    </w:lvl>
    <w:lvl w:ilvl="2">
      <w:start w:val="1"/>
      <w:numFmt w:val="decimal"/>
      <w:lvlText w:val="%3."/>
      <w:lvlJc w:val="left"/>
      <w:pPr>
        <w:tabs>
          <w:tab w:val="num" w:pos="1522"/>
        </w:tabs>
        <w:ind w:left="1522" w:hanging="283"/>
      </w:pPr>
    </w:lvl>
    <w:lvl w:ilvl="3">
      <w:start w:val="1"/>
      <w:numFmt w:val="decimal"/>
      <w:lvlText w:val="%4."/>
      <w:lvlJc w:val="left"/>
      <w:pPr>
        <w:tabs>
          <w:tab w:val="num" w:pos="1806"/>
        </w:tabs>
        <w:ind w:left="1806" w:hanging="283"/>
      </w:pPr>
    </w:lvl>
    <w:lvl w:ilvl="4">
      <w:start w:val="1"/>
      <w:numFmt w:val="decimal"/>
      <w:lvlText w:val="%5."/>
      <w:lvlJc w:val="left"/>
      <w:pPr>
        <w:tabs>
          <w:tab w:val="num" w:pos="2089"/>
        </w:tabs>
        <w:ind w:left="2089" w:hanging="283"/>
      </w:pPr>
    </w:lvl>
    <w:lvl w:ilvl="5">
      <w:start w:val="1"/>
      <w:numFmt w:val="decimal"/>
      <w:lvlText w:val="%6."/>
      <w:lvlJc w:val="left"/>
      <w:pPr>
        <w:tabs>
          <w:tab w:val="num" w:pos="2373"/>
        </w:tabs>
        <w:ind w:left="2373" w:hanging="283"/>
      </w:p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283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283"/>
      </w:pPr>
    </w:lvl>
    <w:lvl w:ilvl="8">
      <w:start w:val="1"/>
      <w:numFmt w:val="decimal"/>
      <w:lvlText w:val="%9."/>
      <w:lvlJc w:val="left"/>
      <w:pPr>
        <w:tabs>
          <w:tab w:val="num" w:pos="3223"/>
        </w:tabs>
        <w:ind w:left="3223" w:hanging="283"/>
      </w:pPr>
    </w:lvl>
  </w:abstractNum>
  <w:abstractNum w:abstractNumId="5">
    <w:nsid w:val="08CB793A"/>
    <w:multiLevelType w:val="hybridMultilevel"/>
    <w:tmpl w:val="D02CD7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017A"/>
    <w:multiLevelType w:val="hybridMultilevel"/>
    <w:tmpl w:val="B658005C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661B2"/>
    <w:multiLevelType w:val="hybridMultilevel"/>
    <w:tmpl w:val="5B58AC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80895"/>
    <w:multiLevelType w:val="multilevel"/>
    <w:tmpl w:val="9AA64A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72B766F"/>
    <w:multiLevelType w:val="hybridMultilevel"/>
    <w:tmpl w:val="AE64BF82"/>
    <w:name w:val="WW8Num12"/>
    <w:lvl w:ilvl="0" w:tplc="0000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973B2"/>
    <w:multiLevelType w:val="hybridMultilevel"/>
    <w:tmpl w:val="95D0B08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1FE716DB"/>
    <w:multiLevelType w:val="multilevel"/>
    <w:tmpl w:val="11403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39A"/>
    <w:multiLevelType w:val="hybridMultilevel"/>
    <w:tmpl w:val="796EE84A"/>
    <w:lvl w:ilvl="0" w:tplc="0882BA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3C50262"/>
    <w:multiLevelType w:val="hybridMultilevel"/>
    <w:tmpl w:val="85848F42"/>
    <w:lvl w:ilvl="0" w:tplc="721611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1068E"/>
    <w:multiLevelType w:val="hybridMultilevel"/>
    <w:tmpl w:val="25521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A496B"/>
    <w:multiLevelType w:val="hybridMultilevel"/>
    <w:tmpl w:val="B47225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50A0B"/>
    <w:multiLevelType w:val="hybridMultilevel"/>
    <w:tmpl w:val="E740141A"/>
    <w:lvl w:ilvl="0" w:tplc="C3A05A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8D422F"/>
    <w:multiLevelType w:val="hybridMultilevel"/>
    <w:tmpl w:val="B3B80B66"/>
    <w:lvl w:ilvl="0" w:tplc="AEEC2CF4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 w:hint="default"/>
        <w:w w:val="89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5B352B2"/>
    <w:multiLevelType w:val="multilevel"/>
    <w:tmpl w:val="010098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C864DF"/>
    <w:multiLevelType w:val="hybridMultilevel"/>
    <w:tmpl w:val="301ACD20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BE6B3B"/>
    <w:multiLevelType w:val="hybridMultilevel"/>
    <w:tmpl w:val="F6D029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A0373"/>
    <w:multiLevelType w:val="hybridMultilevel"/>
    <w:tmpl w:val="E3EEDE16"/>
    <w:lvl w:ilvl="0" w:tplc="AEEC2CF4">
      <w:start w:val="1"/>
      <w:numFmt w:val="bullet"/>
      <w:lvlText w:val="–"/>
      <w:lvlJc w:val="left"/>
      <w:pPr>
        <w:ind w:left="542" w:hanging="324"/>
      </w:pPr>
      <w:rPr>
        <w:rFonts w:ascii="Arial" w:eastAsia="Arial" w:hAnsi="Arial" w:cs="Arial" w:hint="default"/>
        <w:w w:val="89"/>
        <w:sz w:val="18"/>
        <w:szCs w:val="18"/>
      </w:rPr>
    </w:lvl>
    <w:lvl w:ilvl="1" w:tplc="F514BEC0">
      <w:start w:val="1"/>
      <w:numFmt w:val="bullet"/>
      <w:lvlText w:val="•"/>
      <w:lvlJc w:val="left"/>
      <w:pPr>
        <w:ind w:left="1424" w:hanging="324"/>
      </w:pPr>
      <w:rPr>
        <w:rFonts w:hint="default"/>
      </w:rPr>
    </w:lvl>
    <w:lvl w:ilvl="2" w:tplc="7B364448">
      <w:start w:val="1"/>
      <w:numFmt w:val="bullet"/>
      <w:lvlText w:val="•"/>
      <w:lvlJc w:val="left"/>
      <w:pPr>
        <w:ind w:left="2309" w:hanging="324"/>
      </w:pPr>
      <w:rPr>
        <w:rFonts w:hint="default"/>
      </w:rPr>
    </w:lvl>
    <w:lvl w:ilvl="3" w:tplc="E57C5D10">
      <w:start w:val="1"/>
      <w:numFmt w:val="bullet"/>
      <w:lvlText w:val="•"/>
      <w:lvlJc w:val="left"/>
      <w:pPr>
        <w:ind w:left="3193" w:hanging="324"/>
      </w:pPr>
      <w:rPr>
        <w:rFonts w:hint="default"/>
      </w:rPr>
    </w:lvl>
    <w:lvl w:ilvl="4" w:tplc="ACBA1054">
      <w:start w:val="1"/>
      <w:numFmt w:val="bullet"/>
      <w:lvlText w:val="•"/>
      <w:lvlJc w:val="left"/>
      <w:pPr>
        <w:ind w:left="4078" w:hanging="324"/>
      </w:pPr>
      <w:rPr>
        <w:rFonts w:hint="default"/>
      </w:rPr>
    </w:lvl>
    <w:lvl w:ilvl="5" w:tplc="E2C8AE46">
      <w:start w:val="1"/>
      <w:numFmt w:val="bullet"/>
      <w:lvlText w:val="•"/>
      <w:lvlJc w:val="left"/>
      <w:pPr>
        <w:ind w:left="4963" w:hanging="324"/>
      </w:pPr>
      <w:rPr>
        <w:rFonts w:hint="default"/>
      </w:rPr>
    </w:lvl>
    <w:lvl w:ilvl="6" w:tplc="561A7D04">
      <w:start w:val="1"/>
      <w:numFmt w:val="bullet"/>
      <w:lvlText w:val="•"/>
      <w:lvlJc w:val="left"/>
      <w:pPr>
        <w:ind w:left="5847" w:hanging="324"/>
      </w:pPr>
      <w:rPr>
        <w:rFonts w:hint="default"/>
      </w:rPr>
    </w:lvl>
    <w:lvl w:ilvl="7" w:tplc="6B089B22">
      <w:start w:val="1"/>
      <w:numFmt w:val="bullet"/>
      <w:lvlText w:val="•"/>
      <w:lvlJc w:val="left"/>
      <w:pPr>
        <w:ind w:left="6732" w:hanging="324"/>
      </w:pPr>
      <w:rPr>
        <w:rFonts w:hint="default"/>
      </w:rPr>
    </w:lvl>
    <w:lvl w:ilvl="8" w:tplc="DDAC8EB2">
      <w:start w:val="1"/>
      <w:numFmt w:val="bullet"/>
      <w:lvlText w:val="•"/>
      <w:lvlJc w:val="left"/>
      <w:pPr>
        <w:ind w:left="7617" w:hanging="324"/>
      </w:pPr>
      <w:rPr>
        <w:rFonts w:hint="default"/>
      </w:rPr>
    </w:lvl>
  </w:abstractNum>
  <w:abstractNum w:abstractNumId="22">
    <w:nsid w:val="4FCA4BE7"/>
    <w:multiLevelType w:val="multilevel"/>
    <w:tmpl w:val="5AEC89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27640E3"/>
    <w:multiLevelType w:val="hybridMultilevel"/>
    <w:tmpl w:val="056659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268A1"/>
    <w:multiLevelType w:val="hybridMultilevel"/>
    <w:tmpl w:val="511894C8"/>
    <w:lvl w:ilvl="0" w:tplc="602041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613F"/>
    <w:multiLevelType w:val="hybridMultilevel"/>
    <w:tmpl w:val="E9E20F50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9BD01A7"/>
    <w:multiLevelType w:val="hybridMultilevel"/>
    <w:tmpl w:val="40EC0456"/>
    <w:lvl w:ilvl="0" w:tplc="0000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8E4ED0"/>
    <w:multiLevelType w:val="hybridMultilevel"/>
    <w:tmpl w:val="A53469B6"/>
    <w:lvl w:ilvl="0" w:tplc="D60658AE">
      <w:start w:val="1"/>
      <w:numFmt w:val="decimal"/>
      <w:lvlText w:val="%1."/>
      <w:lvlJc w:val="left"/>
      <w:pPr>
        <w:ind w:left="5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2840BBA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3FC727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B396211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B6964A8E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A5E02EB6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611AA2F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397CDA16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0CB82B8C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8">
    <w:nsid w:val="610669AF"/>
    <w:multiLevelType w:val="hybridMultilevel"/>
    <w:tmpl w:val="796EE84A"/>
    <w:lvl w:ilvl="0" w:tplc="0882BA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C6401A"/>
    <w:multiLevelType w:val="hybridMultilevel"/>
    <w:tmpl w:val="B47225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02CF1"/>
    <w:multiLevelType w:val="hybridMultilevel"/>
    <w:tmpl w:val="8AD829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A4820"/>
    <w:multiLevelType w:val="hybridMultilevel"/>
    <w:tmpl w:val="945AEE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2117"/>
    <w:multiLevelType w:val="hybridMultilevel"/>
    <w:tmpl w:val="796EE84A"/>
    <w:lvl w:ilvl="0" w:tplc="0882BA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963E53"/>
    <w:multiLevelType w:val="hybridMultilevel"/>
    <w:tmpl w:val="47E0A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082232"/>
    <w:multiLevelType w:val="hybridMultilevel"/>
    <w:tmpl w:val="07A226FC"/>
    <w:lvl w:ilvl="0" w:tplc="C7AE0CC6">
      <w:start w:val="1"/>
      <w:numFmt w:val="decimal"/>
      <w:lvlText w:val="1.%1."/>
      <w:lvlJc w:val="left"/>
      <w:pPr>
        <w:ind w:left="11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93" w:hanging="360"/>
      </w:pPr>
    </w:lvl>
    <w:lvl w:ilvl="2" w:tplc="280A001B" w:tentative="1">
      <w:start w:val="1"/>
      <w:numFmt w:val="lowerRoman"/>
      <w:lvlText w:val="%3."/>
      <w:lvlJc w:val="right"/>
      <w:pPr>
        <w:ind w:left="2613" w:hanging="180"/>
      </w:pPr>
    </w:lvl>
    <w:lvl w:ilvl="3" w:tplc="280A000F" w:tentative="1">
      <w:start w:val="1"/>
      <w:numFmt w:val="decimal"/>
      <w:lvlText w:val="%4."/>
      <w:lvlJc w:val="left"/>
      <w:pPr>
        <w:ind w:left="3333" w:hanging="360"/>
      </w:pPr>
    </w:lvl>
    <w:lvl w:ilvl="4" w:tplc="280A0019" w:tentative="1">
      <w:start w:val="1"/>
      <w:numFmt w:val="lowerLetter"/>
      <w:lvlText w:val="%5."/>
      <w:lvlJc w:val="left"/>
      <w:pPr>
        <w:ind w:left="4053" w:hanging="360"/>
      </w:pPr>
    </w:lvl>
    <w:lvl w:ilvl="5" w:tplc="280A001B" w:tentative="1">
      <w:start w:val="1"/>
      <w:numFmt w:val="lowerRoman"/>
      <w:lvlText w:val="%6."/>
      <w:lvlJc w:val="right"/>
      <w:pPr>
        <w:ind w:left="4773" w:hanging="180"/>
      </w:pPr>
    </w:lvl>
    <w:lvl w:ilvl="6" w:tplc="280A000F" w:tentative="1">
      <w:start w:val="1"/>
      <w:numFmt w:val="decimal"/>
      <w:lvlText w:val="%7."/>
      <w:lvlJc w:val="left"/>
      <w:pPr>
        <w:ind w:left="5493" w:hanging="360"/>
      </w:pPr>
    </w:lvl>
    <w:lvl w:ilvl="7" w:tplc="280A0019" w:tentative="1">
      <w:start w:val="1"/>
      <w:numFmt w:val="lowerLetter"/>
      <w:lvlText w:val="%8."/>
      <w:lvlJc w:val="left"/>
      <w:pPr>
        <w:ind w:left="6213" w:hanging="360"/>
      </w:pPr>
    </w:lvl>
    <w:lvl w:ilvl="8" w:tplc="280A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5">
    <w:nsid w:val="6C90174D"/>
    <w:multiLevelType w:val="hybridMultilevel"/>
    <w:tmpl w:val="4BE6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2B4977"/>
    <w:multiLevelType w:val="multilevel"/>
    <w:tmpl w:val="25B0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B0404"/>
    <w:multiLevelType w:val="multilevel"/>
    <w:tmpl w:val="B7A6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28"/>
  </w:num>
  <w:num w:numId="4">
    <w:abstractNumId w:val="18"/>
  </w:num>
  <w:num w:numId="5">
    <w:abstractNumId w:val="8"/>
  </w:num>
  <w:num w:numId="6">
    <w:abstractNumId w:val="22"/>
  </w:num>
  <w:num w:numId="7">
    <w:abstractNumId w:val="2"/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0"/>
  </w:num>
  <w:num w:numId="12">
    <w:abstractNumId w:val="35"/>
  </w:num>
  <w:num w:numId="13">
    <w:abstractNumId w:val="33"/>
  </w:num>
  <w:num w:numId="14">
    <w:abstractNumId w:val="4"/>
  </w:num>
  <w:num w:numId="15">
    <w:abstractNumId w:val="0"/>
  </w:num>
  <w:num w:numId="16">
    <w:abstractNumId w:val="36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9"/>
  </w:num>
  <w:num w:numId="22">
    <w:abstractNumId w:val="30"/>
  </w:num>
  <w:num w:numId="23">
    <w:abstractNumId w:val="20"/>
  </w:num>
  <w:num w:numId="24">
    <w:abstractNumId w:val="23"/>
  </w:num>
  <w:num w:numId="25">
    <w:abstractNumId w:val="3"/>
  </w:num>
  <w:num w:numId="26">
    <w:abstractNumId w:val="19"/>
  </w:num>
  <w:num w:numId="27">
    <w:abstractNumId w:val="31"/>
  </w:num>
  <w:num w:numId="28">
    <w:abstractNumId w:val="7"/>
  </w:num>
  <w:num w:numId="29">
    <w:abstractNumId w:val="14"/>
  </w:num>
  <w:num w:numId="30">
    <w:abstractNumId w:val="5"/>
  </w:num>
  <w:num w:numId="31">
    <w:abstractNumId w:val="34"/>
  </w:num>
  <w:num w:numId="32">
    <w:abstractNumId w:val="24"/>
  </w:num>
  <w:num w:numId="33">
    <w:abstractNumId w:val="15"/>
  </w:num>
  <w:num w:numId="34">
    <w:abstractNumId w:val="32"/>
  </w:num>
  <w:num w:numId="35">
    <w:abstractNumId w:val="1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7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2E"/>
    <w:rsid w:val="00003590"/>
    <w:rsid w:val="00012D60"/>
    <w:rsid w:val="00013C4C"/>
    <w:rsid w:val="00017040"/>
    <w:rsid w:val="00023140"/>
    <w:rsid w:val="00024BE5"/>
    <w:rsid w:val="0002605B"/>
    <w:rsid w:val="00027025"/>
    <w:rsid w:val="00033AF7"/>
    <w:rsid w:val="00045D30"/>
    <w:rsid w:val="00047E2A"/>
    <w:rsid w:val="00061586"/>
    <w:rsid w:val="00064A94"/>
    <w:rsid w:val="000719EA"/>
    <w:rsid w:val="0007423A"/>
    <w:rsid w:val="00074B37"/>
    <w:rsid w:val="00085B34"/>
    <w:rsid w:val="000A3659"/>
    <w:rsid w:val="000C6020"/>
    <w:rsid w:val="000C7029"/>
    <w:rsid w:val="000C7575"/>
    <w:rsid w:val="000D76D9"/>
    <w:rsid w:val="000E19F5"/>
    <w:rsid w:val="000E4D16"/>
    <w:rsid w:val="000E7CEF"/>
    <w:rsid w:val="000E7EC3"/>
    <w:rsid w:val="00100A45"/>
    <w:rsid w:val="001064E2"/>
    <w:rsid w:val="00114833"/>
    <w:rsid w:val="00115E6D"/>
    <w:rsid w:val="00126A30"/>
    <w:rsid w:val="00127B02"/>
    <w:rsid w:val="00133B93"/>
    <w:rsid w:val="0013648E"/>
    <w:rsid w:val="001447D9"/>
    <w:rsid w:val="0014534F"/>
    <w:rsid w:val="0014685E"/>
    <w:rsid w:val="00146C99"/>
    <w:rsid w:val="00155C52"/>
    <w:rsid w:val="00160F64"/>
    <w:rsid w:val="00161738"/>
    <w:rsid w:val="00167FA0"/>
    <w:rsid w:val="001700CE"/>
    <w:rsid w:val="00175AEC"/>
    <w:rsid w:val="00176E37"/>
    <w:rsid w:val="00177AD6"/>
    <w:rsid w:val="00181242"/>
    <w:rsid w:val="00184889"/>
    <w:rsid w:val="001851C9"/>
    <w:rsid w:val="001931CD"/>
    <w:rsid w:val="001960EB"/>
    <w:rsid w:val="001A23E7"/>
    <w:rsid w:val="001B7983"/>
    <w:rsid w:val="001C47AF"/>
    <w:rsid w:val="001C71C5"/>
    <w:rsid w:val="001D2871"/>
    <w:rsid w:val="001F260E"/>
    <w:rsid w:val="001F4AFE"/>
    <w:rsid w:val="001F6A34"/>
    <w:rsid w:val="00205695"/>
    <w:rsid w:val="002100FB"/>
    <w:rsid w:val="002119F9"/>
    <w:rsid w:val="00216789"/>
    <w:rsid w:val="0023494C"/>
    <w:rsid w:val="0024179C"/>
    <w:rsid w:val="00243971"/>
    <w:rsid w:val="00254227"/>
    <w:rsid w:val="00260ACB"/>
    <w:rsid w:val="002768C4"/>
    <w:rsid w:val="00280007"/>
    <w:rsid w:val="002872CB"/>
    <w:rsid w:val="0028765D"/>
    <w:rsid w:val="0029038F"/>
    <w:rsid w:val="00291AA4"/>
    <w:rsid w:val="002A429C"/>
    <w:rsid w:val="002A4A20"/>
    <w:rsid w:val="002E1A3C"/>
    <w:rsid w:val="002F007D"/>
    <w:rsid w:val="002F35F0"/>
    <w:rsid w:val="00307188"/>
    <w:rsid w:val="00311D53"/>
    <w:rsid w:val="003120A2"/>
    <w:rsid w:val="0033409B"/>
    <w:rsid w:val="0033624E"/>
    <w:rsid w:val="0033685F"/>
    <w:rsid w:val="00341BDA"/>
    <w:rsid w:val="00347066"/>
    <w:rsid w:val="0035379A"/>
    <w:rsid w:val="003545CF"/>
    <w:rsid w:val="00362E38"/>
    <w:rsid w:val="00371CE4"/>
    <w:rsid w:val="00381B72"/>
    <w:rsid w:val="003865E8"/>
    <w:rsid w:val="00387A1B"/>
    <w:rsid w:val="003B1F20"/>
    <w:rsid w:val="003B2199"/>
    <w:rsid w:val="003B6DD4"/>
    <w:rsid w:val="003C0A82"/>
    <w:rsid w:val="003C1573"/>
    <w:rsid w:val="003C2D21"/>
    <w:rsid w:val="003C4329"/>
    <w:rsid w:val="003C4675"/>
    <w:rsid w:val="003E0761"/>
    <w:rsid w:val="003E12DE"/>
    <w:rsid w:val="003F0C48"/>
    <w:rsid w:val="00426936"/>
    <w:rsid w:val="0043280B"/>
    <w:rsid w:val="00441465"/>
    <w:rsid w:val="004420D0"/>
    <w:rsid w:val="004452A5"/>
    <w:rsid w:val="0045083B"/>
    <w:rsid w:val="00456C05"/>
    <w:rsid w:val="004600ED"/>
    <w:rsid w:val="00462E71"/>
    <w:rsid w:val="0047398C"/>
    <w:rsid w:val="0047416A"/>
    <w:rsid w:val="00475EBD"/>
    <w:rsid w:val="00476AA8"/>
    <w:rsid w:val="00486DAD"/>
    <w:rsid w:val="00487AC5"/>
    <w:rsid w:val="0049663D"/>
    <w:rsid w:val="004A2763"/>
    <w:rsid w:val="004A6F24"/>
    <w:rsid w:val="004C1642"/>
    <w:rsid w:val="004D0344"/>
    <w:rsid w:val="004E18A3"/>
    <w:rsid w:val="004E6593"/>
    <w:rsid w:val="004F1A34"/>
    <w:rsid w:val="004F3804"/>
    <w:rsid w:val="004F4E7A"/>
    <w:rsid w:val="00501334"/>
    <w:rsid w:val="00501423"/>
    <w:rsid w:val="005026E7"/>
    <w:rsid w:val="00506488"/>
    <w:rsid w:val="00506DD1"/>
    <w:rsid w:val="00531134"/>
    <w:rsid w:val="0053141E"/>
    <w:rsid w:val="00531DDB"/>
    <w:rsid w:val="00537780"/>
    <w:rsid w:val="00547889"/>
    <w:rsid w:val="00561637"/>
    <w:rsid w:val="005728E5"/>
    <w:rsid w:val="00575AF0"/>
    <w:rsid w:val="005809A7"/>
    <w:rsid w:val="00590CB7"/>
    <w:rsid w:val="00594856"/>
    <w:rsid w:val="00595182"/>
    <w:rsid w:val="005A03B0"/>
    <w:rsid w:val="005A756E"/>
    <w:rsid w:val="005B4E62"/>
    <w:rsid w:val="005C2CF8"/>
    <w:rsid w:val="005C4AA1"/>
    <w:rsid w:val="005D4675"/>
    <w:rsid w:val="005D6DED"/>
    <w:rsid w:val="005E03EE"/>
    <w:rsid w:val="005E6376"/>
    <w:rsid w:val="005F0925"/>
    <w:rsid w:val="005F342E"/>
    <w:rsid w:val="005F46FC"/>
    <w:rsid w:val="005F7BCA"/>
    <w:rsid w:val="00603E6C"/>
    <w:rsid w:val="00615404"/>
    <w:rsid w:val="006205D1"/>
    <w:rsid w:val="00625955"/>
    <w:rsid w:val="00637479"/>
    <w:rsid w:val="00641BC6"/>
    <w:rsid w:val="006436B9"/>
    <w:rsid w:val="006459D0"/>
    <w:rsid w:val="006521E3"/>
    <w:rsid w:val="006556CF"/>
    <w:rsid w:val="006731BD"/>
    <w:rsid w:val="00682D24"/>
    <w:rsid w:val="00685D77"/>
    <w:rsid w:val="006873D8"/>
    <w:rsid w:val="0069108C"/>
    <w:rsid w:val="00693D18"/>
    <w:rsid w:val="0069658A"/>
    <w:rsid w:val="006A39F5"/>
    <w:rsid w:val="006A6647"/>
    <w:rsid w:val="006B5448"/>
    <w:rsid w:val="006C0387"/>
    <w:rsid w:val="006D0762"/>
    <w:rsid w:val="006D3A49"/>
    <w:rsid w:val="006F18EA"/>
    <w:rsid w:val="006F3468"/>
    <w:rsid w:val="00710392"/>
    <w:rsid w:val="00711262"/>
    <w:rsid w:val="00711707"/>
    <w:rsid w:val="00711FCC"/>
    <w:rsid w:val="00721147"/>
    <w:rsid w:val="0072400B"/>
    <w:rsid w:val="007278C1"/>
    <w:rsid w:val="00734538"/>
    <w:rsid w:val="00734C38"/>
    <w:rsid w:val="00734EB5"/>
    <w:rsid w:val="00734FB7"/>
    <w:rsid w:val="00746D00"/>
    <w:rsid w:val="00746D5B"/>
    <w:rsid w:val="00747257"/>
    <w:rsid w:val="00762AB4"/>
    <w:rsid w:val="00764426"/>
    <w:rsid w:val="00765548"/>
    <w:rsid w:val="00766B59"/>
    <w:rsid w:val="00766C9A"/>
    <w:rsid w:val="00784067"/>
    <w:rsid w:val="00785BD5"/>
    <w:rsid w:val="00787302"/>
    <w:rsid w:val="007A0010"/>
    <w:rsid w:val="007A1BC5"/>
    <w:rsid w:val="007A767E"/>
    <w:rsid w:val="007B1A75"/>
    <w:rsid w:val="007B2645"/>
    <w:rsid w:val="007B4DC8"/>
    <w:rsid w:val="007C0A7D"/>
    <w:rsid w:val="007C1E16"/>
    <w:rsid w:val="007C70D2"/>
    <w:rsid w:val="007C73B0"/>
    <w:rsid w:val="007E4F04"/>
    <w:rsid w:val="007E59CD"/>
    <w:rsid w:val="007E5BCC"/>
    <w:rsid w:val="007F7ABB"/>
    <w:rsid w:val="0080743B"/>
    <w:rsid w:val="00820B23"/>
    <w:rsid w:val="00826BAF"/>
    <w:rsid w:val="008335AB"/>
    <w:rsid w:val="00841B9C"/>
    <w:rsid w:val="00857829"/>
    <w:rsid w:val="008632F5"/>
    <w:rsid w:val="00867583"/>
    <w:rsid w:val="0087163C"/>
    <w:rsid w:val="00872816"/>
    <w:rsid w:val="00873987"/>
    <w:rsid w:val="00883932"/>
    <w:rsid w:val="0089140F"/>
    <w:rsid w:val="00891CAE"/>
    <w:rsid w:val="00892BEB"/>
    <w:rsid w:val="00895D77"/>
    <w:rsid w:val="008A3C42"/>
    <w:rsid w:val="008B3587"/>
    <w:rsid w:val="008B71FF"/>
    <w:rsid w:val="008C037C"/>
    <w:rsid w:val="008C1DB5"/>
    <w:rsid w:val="008D205A"/>
    <w:rsid w:val="008E149E"/>
    <w:rsid w:val="008F585A"/>
    <w:rsid w:val="00903872"/>
    <w:rsid w:val="00911C30"/>
    <w:rsid w:val="0091430F"/>
    <w:rsid w:val="009173F0"/>
    <w:rsid w:val="00921F34"/>
    <w:rsid w:val="009353E2"/>
    <w:rsid w:val="009446A6"/>
    <w:rsid w:val="0095793B"/>
    <w:rsid w:val="009619D4"/>
    <w:rsid w:val="00963EEE"/>
    <w:rsid w:val="009743FD"/>
    <w:rsid w:val="0099107E"/>
    <w:rsid w:val="009A48F5"/>
    <w:rsid w:val="009B6012"/>
    <w:rsid w:val="009C3754"/>
    <w:rsid w:val="009D431E"/>
    <w:rsid w:val="009E11D3"/>
    <w:rsid w:val="009E23E0"/>
    <w:rsid w:val="009E4758"/>
    <w:rsid w:val="009F2499"/>
    <w:rsid w:val="00A02842"/>
    <w:rsid w:val="00A0509E"/>
    <w:rsid w:val="00A058C4"/>
    <w:rsid w:val="00A06930"/>
    <w:rsid w:val="00A15812"/>
    <w:rsid w:val="00A16C78"/>
    <w:rsid w:val="00A24F42"/>
    <w:rsid w:val="00A404CB"/>
    <w:rsid w:val="00A438EE"/>
    <w:rsid w:val="00A56BBD"/>
    <w:rsid w:val="00A62709"/>
    <w:rsid w:val="00A67C5D"/>
    <w:rsid w:val="00A7188A"/>
    <w:rsid w:val="00A72AE2"/>
    <w:rsid w:val="00A73219"/>
    <w:rsid w:val="00A7442D"/>
    <w:rsid w:val="00A77D40"/>
    <w:rsid w:val="00A8304B"/>
    <w:rsid w:val="00A87A83"/>
    <w:rsid w:val="00A918CF"/>
    <w:rsid w:val="00A925CB"/>
    <w:rsid w:val="00A96799"/>
    <w:rsid w:val="00AA533E"/>
    <w:rsid w:val="00AB07FF"/>
    <w:rsid w:val="00AB0967"/>
    <w:rsid w:val="00AB1700"/>
    <w:rsid w:val="00AD0592"/>
    <w:rsid w:val="00AF1613"/>
    <w:rsid w:val="00B04685"/>
    <w:rsid w:val="00B072D7"/>
    <w:rsid w:val="00B11EE9"/>
    <w:rsid w:val="00B12146"/>
    <w:rsid w:val="00B1376E"/>
    <w:rsid w:val="00B204FC"/>
    <w:rsid w:val="00B206A3"/>
    <w:rsid w:val="00B4209C"/>
    <w:rsid w:val="00B43125"/>
    <w:rsid w:val="00B44962"/>
    <w:rsid w:val="00B54AC1"/>
    <w:rsid w:val="00B63664"/>
    <w:rsid w:val="00B72C35"/>
    <w:rsid w:val="00B77869"/>
    <w:rsid w:val="00B825C3"/>
    <w:rsid w:val="00B838EF"/>
    <w:rsid w:val="00B8774A"/>
    <w:rsid w:val="00BA778E"/>
    <w:rsid w:val="00BB2B99"/>
    <w:rsid w:val="00BB2DDB"/>
    <w:rsid w:val="00BC0E38"/>
    <w:rsid w:val="00BC5FB8"/>
    <w:rsid w:val="00BC64CB"/>
    <w:rsid w:val="00BD023B"/>
    <w:rsid w:val="00BD4F23"/>
    <w:rsid w:val="00BE0BA3"/>
    <w:rsid w:val="00C01E2D"/>
    <w:rsid w:val="00C1021F"/>
    <w:rsid w:val="00C1784A"/>
    <w:rsid w:val="00C250E5"/>
    <w:rsid w:val="00C26719"/>
    <w:rsid w:val="00C27F8A"/>
    <w:rsid w:val="00C30504"/>
    <w:rsid w:val="00C509CE"/>
    <w:rsid w:val="00C5427A"/>
    <w:rsid w:val="00C660D2"/>
    <w:rsid w:val="00C73DF9"/>
    <w:rsid w:val="00C908E1"/>
    <w:rsid w:val="00C93587"/>
    <w:rsid w:val="00C976A7"/>
    <w:rsid w:val="00CA541F"/>
    <w:rsid w:val="00CC067F"/>
    <w:rsid w:val="00CD3AA1"/>
    <w:rsid w:val="00CE0053"/>
    <w:rsid w:val="00CF5A81"/>
    <w:rsid w:val="00D1008D"/>
    <w:rsid w:val="00D227D6"/>
    <w:rsid w:val="00D256F7"/>
    <w:rsid w:val="00D37EE2"/>
    <w:rsid w:val="00D47FAC"/>
    <w:rsid w:val="00D63687"/>
    <w:rsid w:val="00D702D3"/>
    <w:rsid w:val="00D87C9F"/>
    <w:rsid w:val="00DA1C7B"/>
    <w:rsid w:val="00DA62F2"/>
    <w:rsid w:val="00DA78F1"/>
    <w:rsid w:val="00DB0098"/>
    <w:rsid w:val="00DC1797"/>
    <w:rsid w:val="00DC45D4"/>
    <w:rsid w:val="00DE6B94"/>
    <w:rsid w:val="00DF26D1"/>
    <w:rsid w:val="00E00989"/>
    <w:rsid w:val="00E019D6"/>
    <w:rsid w:val="00E02532"/>
    <w:rsid w:val="00E160B8"/>
    <w:rsid w:val="00E3284E"/>
    <w:rsid w:val="00E3762A"/>
    <w:rsid w:val="00E4002A"/>
    <w:rsid w:val="00E536D5"/>
    <w:rsid w:val="00E5431C"/>
    <w:rsid w:val="00E6334E"/>
    <w:rsid w:val="00E70908"/>
    <w:rsid w:val="00E87FC0"/>
    <w:rsid w:val="00E97424"/>
    <w:rsid w:val="00EA4DEF"/>
    <w:rsid w:val="00EB00F7"/>
    <w:rsid w:val="00EB08AA"/>
    <w:rsid w:val="00EB5F69"/>
    <w:rsid w:val="00EB70DE"/>
    <w:rsid w:val="00EB7DE0"/>
    <w:rsid w:val="00EC2008"/>
    <w:rsid w:val="00EC3A7D"/>
    <w:rsid w:val="00EF2CC8"/>
    <w:rsid w:val="00F1399B"/>
    <w:rsid w:val="00F14958"/>
    <w:rsid w:val="00F16651"/>
    <w:rsid w:val="00F30587"/>
    <w:rsid w:val="00F468E1"/>
    <w:rsid w:val="00F5002A"/>
    <w:rsid w:val="00F559DF"/>
    <w:rsid w:val="00F622A0"/>
    <w:rsid w:val="00F77192"/>
    <w:rsid w:val="00F80C55"/>
    <w:rsid w:val="00F86ADE"/>
    <w:rsid w:val="00F944FB"/>
    <w:rsid w:val="00FC0564"/>
    <w:rsid w:val="00FC39BC"/>
    <w:rsid w:val="00FC51E0"/>
    <w:rsid w:val="00FC7D82"/>
    <w:rsid w:val="00FE75A6"/>
    <w:rsid w:val="00FE780F"/>
    <w:rsid w:val="00FE7FAB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42E"/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2E"/>
  </w:style>
  <w:style w:type="table" w:styleId="Tablaconcuadrcula">
    <w:name w:val="Table Grid"/>
    <w:basedOn w:val="Tablanormal"/>
    <w:uiPriority w:val="59"/>
    <w:rsid w:val="005F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62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03872"/>
    <w:pPr>
      <w:suppressAutoHyphens/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3872"/>
    <w:rPr>
      <w:rFonts w:ascii="Tahoma" w:eastAsia="Times New Roman" w:hAnsi="Tahoma" w:cs="Times New Roman"/>
      <w:sz w:val="24"/>
      <w:szCs w:val="24"/>
      <w:lang w:val="es-ES_tradnl"/>
    </w:rPr>
  </w:style>
  <w:style w:type="paragraph" w:customStyle="1" w:styleId="WW-Sangra3detindependiente">
    <w:name w:val="WW-Sangría 3 de t. independiente"/>
    <w:basedOn w:val="Normal"/>
    <w:rsid w:val="0033685F"/>
    <w:pPr>
      <w:tabs>
        <w:tab w:val="left" w:pos="5767"/>
      </w:tabs>
      <w:suppressAutoHyphens/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s-ES_tradnl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336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85F"/>
  </w:style>
  <w:style w:type="paragraph" w:customStyle="1" w:styleId="WW-Textoindependiente2">
    <w:name w:val="WW-Texto independiente 2"/>
    <w:basedOn w:val="Normal"/>
    <w:rsid w:val="00575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3C467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rsid w:val="00E019D6"/>
    <w:pPr>
      <w:widowControl w:val="0"/>
      <w:suppressAutoHyphens/>
      <w:spacing w:before="280" w:after="280" w:line="240" w:lineRule="auto"/>
    </w:pPr>
    <w:rPr>
      <w:rFonts w:ascii="MS Sans Serif" w:eastAsia="DejaVu Sans" w:hAnsi="MS Sans Serif" w:cs="Lohit Hindi"/>
      <w:b/>
      <w:bCs/>
      <w:kern w:val="1"/>
      <w:sz w:val="24"/>
      <w:szCs w:val="24"/>
      <w:lang w:val="es-PE" w:eastAsia="hi-IN" w:bidi="hi-IN"/>
    </w:rPr>
  </w:style>
  <w:style w:type="character" w:customStyle="1" w:styleId="apple-style-span">
    <w:name w:val="apple-style-span"/>
    <w:basedOn w:val="Fuentedeprrafopredeter"/>
    <w:rsid w:val="00E019D6"/>
  </w:style>
  <w:style w:type="character" w:customStyle="1" w:styleId="apple-converted-space">
    <w:name w:val="apple-converted-space"/>
    <w:basedOn w:val="Fuentedeprrafopredeter"/>
    <w:rsid w:val="00E019D6"/>
  </w:style>
  <w:style w:type="paragraph" w:customStyle="1" w:styleId="WW-Sangra2detindependiente">
    <w:name w:val="WW-Sangría 2 de t. independiente"/>
    <w:basedOn w:val="Normal"/>
    <w:rsid w:val="00B63664"/>
    <w:pPr>
      <w:tabs>
        <w:tab w:val="left" w:pos="2160"/>
      </w:tabs>
      <w:suppressAutoHyphens/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42E"/>
  </w:style>
  <w:style w:type="paragraph" w:styleId="Piedepgina">
    <w:name w:val="footer"/>
    <w:basedOn w:val="Normal"/>
    <w:link w:val="PiedepginaCar"/>
    <w:uiPriority w:val="99"/>
    <w:unhideWhenUsed/>
    <w:rsid w:val="005F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42E"/>
  </w:style>
  <w:style w:type="table" w:styleId="Tablaconcuadrcula">
    <w:name w:val="Table Grid"/>
    <w:basedOn w:val="Tablanormal"/>
    <w:uiPriority w:val="59"/>
    <w:rsid w:val="005F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2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762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03872"/>
    <w:pPr>
      <w:suppressAutoHyphens/>
      <w:spacing w:after="0" w:line="240" w:lineRule="auto"/>
      <w:ind w:left="720" w:firstLine="1"/>
      <w:jc w:val="both"/>
    </w:pPr>
    <w:rPr>
      <w:rFonts w:ascii="Tahoma" w:eastAsia="Times New Roman" w:hAnsi="Tahoma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3872"/>
    <w:rPr>
      <w:rFonts w:ascii="Tahoma" w:eastAsia="Times New Roman" w:hAnsi="Tahoma" w:cs="Times New Roman"/>
      <w:sz w:val="24"/>
      <w:szCs w:val="24"/>
      <w:lang w:val="es-ES_tradnl"/>
    </w:rPr>
  </w:style>
  <w:style w:type="paragraph" w:customStyle="1" w:styleId="WW-Sangra3detindependiente">
    <w:name w:val="WW-Sangría 3 de t. independiente"/>
    <w:basedOn w:val="Normal"/>
    <w:rsid w:val="0033685F"/>
    <w:pPr>
      <w:tabs>
        <w:tab w:val="left" w:pos="5767"/>
      </w:tabs>
      <w:suppressAutoHyphens/>
      <w:spacing w:after="0" w:line="240" w:lineRule="auto"/>
      <w:ind w:left="540" w:firstLine="1"/>
      <w:jc w:val="both"/>
    </w:pPr>
    <w:rPr>
      <w:rFonts w:ascii="Tahoma" w:eastAsia="Times New Roman" w:hAnsi="Tahoma" w:cs="Times New Roman"/>
      <w:sz w:val="24"/>
      <w:szCs w:val="24"/>
      <w:lang w:val="es-ES_tradnl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3368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685F"/>
  </w:style>
  <w:style w:type="paragraph" w:customStyle="1" w:styleId="WW-Textoindependiente2">
    <w:name w:val="WW-Texto independiente 2"/>
    <w:basedOn w:val="Normal"/>
    <w:rsid w:val="00575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NormalWeb">
    <w:name w:val="Normal (Web)"/>
    <w:basedOn w:val="Normal"/>
    <w:rsid w:val="003C467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13">
    <w:name w:val="font13"/>
    <w:basedOn w:val="Normal"/>
    <w:rsid w:val="00E019D6"/>
    <w:pPr>
      <w:widowControl w:val="0"/>
      <w:suppressAutoHyphens/>
      <w:spacing w:before="280" w:after="280" w:line="240" w:lineRule="auto"/>
    </w:pPr>
    <w:rPr>
      <w:rFonts w:ascii="MS Sans Serif" w:eastAsia="DejaVu Sans" w:hAnsi="MS Sans Serif" w:cs="Lohit Hindi"/>
      <w:b/>
      <w:bCs/>
      <w:kern w:val="1"/>
      <w:sz w:val="24"/>
      <w:szCs w:val="24"/>
      <w:lang w:val="es-PE" w:eastAsia="hi-IN" w:bidi="hi-IN"/>
    </w:rPr>
  </w:style>
  <w:style w:type="character" w:customStyle="1" w:styleId="apple-style-span">
    <w:name w:val="apple-style-span"/>
    <w:basedOn w:val="Fuentedeprrafopredeter"/>
    <w:rsid w:val="00E019D6"/>
  </w:style>
  <w:style w:type="character" w:customStyle="1" w:styleId="apple-converted-space">
    <w:name w:val="apple-converted-space"/>
    <w:basedOn w:val="Fuentedeprrafopredeter"/>
    <w:rsid w:val="00E019D6"/>
  </w:style>
  <w:style w:type="paragraph" w:customStyle="1" w:styleId="WW-Sangra2detindependiente">
    <w:name w:val="WW-Sangría 2 de t. independiente"/>
    <w:basedOn w:val="Normal"/>
    <w:rsid w:val="00B63664"/>
    <w:pPr>
      <w:tabs>
        <w:tab w:val="left" w:pos="2160"/>
      </w:tabs>
      <w:suppressAutoHyphens/>
      <w:spacing w:after="0" w:line="240" w:lineRule="auto"/>
      <w:ind w:left="1080" w:hanging="540"/>
      <w:jc w:val="both"/>
    </w:pPr>
    <w:rPr>
      <w:rFonts w:ascii="Tahoma" w:eastAsia="Times New Roman" w:hAnsi="Tahoma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0EA2-CDD7-4409-AD11-501975A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1778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Billy Ponce Saldaña</cp:lastModifiedBy>
  <cp:revision>13</cp:revision>
  <cp:lastPrinted>2017-11-02T21:28:00Z</cp:lastPrinted>
  <dcterms:created xsi:type="dcterms:W3CDTF">2017-06-08T15:06:00Z</dcterms:created>
  <dcterms:modified xsi:type="dcterms:W3CDTF">2017-11-02T22:03:00Z</dcterms:modified>
</cp:coreProperties>
</file>